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841" w:rsidRPr="00471A66" w:rsidRDefault="006E2841" w:rsidP="00A0162A">
      <w:pPr>
        <w:pStyle w:val="Heading1"/>
        <w:rPr>
          <w:sz w:val="24"/>
          <w:szCs w:val="24"/>
        </w:rPr>
      </w:pPr>
      <w:r w:rsidRPr="00471A66">
        <w:rPr>
          <w:sz w:val="24"/>
          <w:szCs w:val="24"/>
        </w:rPr>
        <w:t>Introduction</w:t>
      </w:r>
    </w:p>
    <w:p w:rsidR="00D32080" w:rsidRPr="00471A66" w:rsidRDefault="006E2841" w:rsidP="00A0162A">
      <w:pPr>
        <w:jc w:val="both"/>
        <w:rPr>
          <w:rFonts w:ascii="Sylfaen" w:hAnsi="Sylfaen"/>
          <w:sz w:val="24"/>
          <w:szCs w:val="24"/>
        </w:rPr>
      </w:pPr>
      <w:r w:rsidRPr="00471A66">
        <w:rPr>
          <w:rFonts w:ascii="Sylfaen" w:hAnsi="Sylfaen"/>
          <w:sz w:val="24"/>
          <w:szCs w:val="24"/>
        </w:rPr>
        <w:t>Major objective of the active labour market programs (ALMP) is to support the labour f</w:t>
      </w:r>
      <w:r w:rsidR="00A0162A" w:rsidRPr="00471A66">
        <w:rPr>
          <w:rFonts w:ascii="Sylfaen" w:hAnsi="Sylfaen"/>
          <w:sz w:val="24"/>
          <w:szCs w:val="24"/>
        </w:rPr>
        <w:t>orce to become economically</w:t>
      </w:r>
      <w:r w:rsidRPr="00471A66">
        <w:rPr>
          <w:rFonts w:ascii="Sylfaen" w:hAnsi="Sylfaen"/>
          <w:sz w:val="24"/>
          <w:szCs w:val="24"/>
        </w:rPr>
        <w:t xml:space="preserve"> active and integrate back into the labour market. Georgia has taken considerable efforts in terms of developing ALMPs. </w:t>
      </w:r>
      <w:r w:rsidR="00FD7FFD" w:rsidRPr="00471A66">
        <w:rPr>
          <w:rFonts w:ascii="Sylfaen" w:hAnsi="Sylfaen"/>
          <w:sz w:val="24"/>
          <w:szCs w:val="24"/>
        </w:rPr>
        <w:t xml:space="preserve">The Social Service Agency (SSA) developed </w:t>
      </w:r>
      <w:r w:rsidR="00D32080" w:rsidRPr="00471A66">
        <w:rPr>
          <w:rFonts w:ascii="Sylfaen" w:hAnsi="Sylfaen"/>
          <w:sz w:val="24"/>
          <w:szCs w:val="24"/>
        </w:rPr>
        <w:t xml:space="preserve">and piloted </w:t>
      </w:r>
      <w:r w:rsidR="00FD7FFD" w:rsidRPr="00471A66">
        <w:rPr>
          <w:rFonts w:ascii="Sylfaen" w:hAnsi="Sylfaen"/>
          <w:sz w:val="24"/>
          <w:szCs w:val="24"/>
        </w:rPr>
        <w:t>a New Service Model (NSM) with the support of the EU twinning project “</w:t>
      </w:r>
      <w:r w:rsidR="00FD7FFD" w:rsidRPr="00231AB4">
        <w:rPr>
          <w:rFonts w:ascii="Sylfaen" w:hAnsi="Sylfaen"/>
          <w:sz w:val="24"/>
          <w:szCs w:val="24"/>
        </w:rPr>
        <w:t>Supporting the Development of Employment Support Services in Georgia</w:t>
      </w:r>
      <w:r w:rsidR="00FD7FFD" w:rsidRPr="00471A66">
        <w:rPr>
          <w:rFonts w:ascii="Sylfaen" w:hAnsi="Sylfaen"/>
          <w:sz w:val="24"/>
          <w:szCs w:val="24"/>
        </w:rPr>
        <w:t xml:space="preserve">”. </w:t>
      </w:r>
      <w:r w:rsidR="00D32080" w:rsidRPr="00471A66">
        <w:rPr>
          <w:rFonts w:ascii="Sylfaen" w:hAnsi="Sylfaen"/>
          <w:sz w:val="24"/>
          <w:szCs w:val="24"/>
        </w:rPr>
        <w:t>The NSM envisage</w:t>
      </w:r>
      <w:r w:rsidR="00A0162A" w:rsidRPr="00471A66">
        <w:rPr>
          <w:rFonts w:ascii="Sylfaen" w:hAnsi="Sylfaen"/>
          <w:sz w:val="24"/>
          <w:szCs w:val="24"/>
        </w:rPr>
        <w:t>s</w:t>
      </w:r>
      <w:r w:rsidR="00D32080" w:rsidRPr="00471A66">
        <w:rPr>
          <w:rFonts w:ascii="Sylfaen" w:hAnsi="Sylfaen"/>
          <w:sz w:val="24"/>
          <w:szCs w:val="24"/>
        </w:rPr>
        <w:t xml:space="preserve"> provision of number active labour market measures &amp; services to the job seekers. At the same time, the model also define</w:t>
      </w:r>
      <w:r w:rsidR="00A0162A" w:rsidRPr="00471A66">
        <w:rPr>
          <w:rFonts w:ascii="Sylfaen" w:hAnsi="Sylfaen"/>
          <w:sz w:val="24"/>
          <w:szCs w:val="24"/>
        </w:rPr>
        <w:t>s</w:t>
      </w:r>
      <w:r w:rsidR="00D32080" w:rsidRPr="00471A66">
        <w:rPr>
          <w:rFonts w:ascii="Sylfaen" w:hAnsi="Sylfaen"/>
          <w:sz w:val="24"/>
          <w:szCs w:val="24"/>
        </w:rPr>
        <w:t xml:space="preserve"> the logic of functioning of the employment service and the rights and responsibilities of the </w:t>
      </w:r>
      <w:r w:rsidR="00A0162A" w:rsidRPr="00471A66">
        <w:rPr>
          <w:rFonts w:ascii="Sylfaen" w:hAnsi="Sylfaen"/>
          <w:sz w:val="24"/>
          <w:szCs w:val="24"/>
        </w:rPr>
        <w:t xml:space="preserve">involved </w:t>
      </w:r>
      <w:r w:rsidR="00D32080" w:rsidRPr="00471A66">
        <w:rPr>
          <w:rFonts w:ascii="Sylfaen" w:hAnsi="Sylfaen"/>
          <w:sz w:val="24"/>
          <w:szCs w:val="24"/>
        </w:rPr>
        <w:t xml:space="preserve">professionals.  However, it should be mentioned that certain problems emerged during the practical application of the NSM, which are primarily due to the specificities of the local context. </w:t>
      </w:r>
    </w:p>
    <w:p w:rsidR="00D32080" w:rsidRPr="00471A66" w:rsidRDefault="00D32080" w:rsidP="00A0162A">
      <w:pPr>
        <w:jc w:val="both"/>
        <w:rPr>
          <w:rFonts w:ascii="Sylfaen" w:hAnsi="Sylfaen"/>
          <w:sz w:val="24"/>
          <w:szCs w:val="24"/>
        </w:rPr>
      </w:pPr>
      <w:r w:rsidRPr="00471A66">
        <w:rPr>
          <w:rFonts w:ascii="Sylfaen" w:hAnsi="Sylfaen"/>
          <w:sz w:val="24"/>
          <w:szCs w:val="24"/>
        </w:rPr>
        <w:t>On the other hand, the EU Technical Assistance Project in the field of VET &amp; Employment Reforms (EUVEGE) also elaborated n</w:t>
      </w:r>
      <w:r w:rsidR="00A0162A" w:rsidRPr="00471A66">
        <w:rPr>
          <w:rFonts w:ascii="Sylfaen" w:hAnsi="Sylfaen"/>
          <w:sz w:val="24"/>
          <w:szCs w:val="24"/>
        </w:rPr>
        <w:t>umber of recommendations for</w:t>
      </w:r>
      <w:r w:rsidRPr="00471A66">
        <w:rPr>
          <w:rFonts w:ascii="Sylfaen" w:hAnsi="Sylfaen"/>
          <w:sz w:val="24"/>
          <w:szCs w:val="24"/>
        </w:rPr>
        <w:t xml:space="preserve"> service improvement and respective methodological material. In order for the employment services to function effectively it is critical to create a unified approach based on the recommendations from both projects and tackle the challenges stemming from the application of the NSM.</w:t>
      </w:r>
    </w:p>
    <w:p w:rsidR="00D32080" w:rsidRPr="00471A66" w:rsidRDefault="00D32080" w:rsidP="00A0162A">
      <w:pPr>
        <w:jc w:val="both"/>
        <w:rPr>
          <w:rFonts w:ascii="Sylfaen" w:hAnsi="Sylfaen"/>
          <w:sz w:val="24"/>
          <w:szCs w:val="24"/>
        </w:rPr>
      </w:pPr>
      <w:r w:rsidRPr="00471A66">
        <w:rPr>
          <w:rFonts w:ascii="Sylfaen" w:hAnsi="Sylfaen"/>
          <w:sz w:val="24"/>
          <w:szCs w:val="24"/>
        </w:rPr>
        <w:t>In view of the situation, SSA approached EUVEGE with the request to carry out an assessment of the ex</w:t>
      </w:r>
      <w:r w:rsidR="000D02B5" w:rsidRPr="00471A66">
        <w:rPr>
          <w:rFonts w:ascii="Sylfaen" w:hAnsi="Sylfaen"/>
          <w:sz w:val="24"/>
          <w:szCs w:val="24"/>
        </w:rPr>
        <w:t>isting problems and suggest a model in which all the employment services are logically connected with each other.</w:t>
      </w:r>
    </w:p>
    <w:p w:rsidR="000D02B5" w:rsidRPr="00471A66" w:rsidRDefault="000D02B5" w:rsidP="00A0162A">
      <w:pPr>
        <w:jc w:val="both"/>
        <w:rPr>
          <w:rFonts w:ascii="Sylfaen" w:hAnsi="Sylfaen"/>
          <w:sz w:val="24"/>
          <w:szCs w:val="24"/>
        </w:rPr>
      </w:pPr>
      <w:r w:rsidRPr="00471A66">
        <w:rPr>
          <w:rFonts w:ascii="Sylfaen" w:hAnsi="Sylfaen"/>
          <w:sz w:val="24"/>
          <w:szCs w:val="24"/>
        </w:rPr>
        <w:t xml:space="preserve">EUVEGE experts carried out an assessment in the course of July-September 2017. </w:t>
      </w:r>
      <w:r w:rsidR="004C6E4E" w:rsidRPr="00471A66">
        <w:rPr>
          <w:rFonts w:ascii="Sylfaen" w:hAnsi="Sylfaen"/>
          <w:sz w:val="24"/>
          <w:szCs w:val="24"/>
        </w:rPr>
        <w:t xml:space="preserve">During this </w:t>
      </w:r>
      <w:r w:rsidR="00A0162A" w:rsidRPr="00471A66">
        <w:rPr>
          <w:rFonts w:ascii="Sylfaen" w:hAnsi="Sylfaen"/>
          <w:sz w:val="24"/>
          <w:szCs w:val="24"/>
        </w:rPr>
        <w:t>period</w:t>
      </w:r>
      <w:r w:rsidR="00970010" w:rsidRPr="00471A66">
        <w:rPr>
          <w:rFonts w:ascii="Sylfaen" w:hAnsi="Sylfaen"/>
          <w:sz w:val="24"/>
          <w:szCs w:val="24"/>
        </w:rPr>
        <w:t>,</w:t>
      </w:r>
      <w:r w:rsidR="004C6E4E" w:rsidRPr="00471A66">
        <w:rPr>
          <w:rFonts w:ascii="Sylfaen" w:hAnsi="Sylfaen"/>
          <w:sz w:val="24"/>
          <w:szCs w:val="24"/>
        </w:rPr>
        <w:t xml:space="preserve"> the experts studied all the methodological material produced with the help of twinning, as well as technical assistance project</w:t>
      </w:r>
      <w:r w:rsidR="00A0162A" w:rsidRPr="00471A66">
        <w:rPr>
          <w:rFonts w:ascii="Sylfaen" w:hAnsi="Sylfaen"/>
          <w:sz w:val="24"/>
          <w:szCs w:val="24"/>
        </w:rPr>
        <w:t>s</w:t>
      </w:r>
      <w:r w:rsidR="004C6E4E" w:rsidRPr="00471A66">
        <w:rPr>
          <w:rFonts w:ascii="Sylfaen" w:hAnsi="Sylfaen"/>
          <w:sz w:val="24"/>
          <w:szCs w:val="24"/>
        </w:rPr>
        <w:t xml:space="preserve">. At a later stage interviews were carried out with SSA staff: including career counselors, employment counselors, job coaches and the chief specialists who are involved in the implementation of the NSM. EUVEGE experts visited SSA offices in Tbilisi as well as in the regions and carried out in </w:t>
      </w:r>
      <w:r w:rsidR="00970010" w:rsidRPr="00471A66">
        <w:rPr>
          <w:rFonts w:ascii="Sylfaen" w:hAnsi="Sylfaen"/>
          <w:sz w:val="24"/>
          <w:szCs w:val="24"/>
        </w:rPr>
        <w:t>total 12</w:t>
      </w:r>
      <w:r w:rsidR="004C6E4E" w:rsidRPr="00471A66">
        <w:rPr>
          <w:rFonts w:ascii="Sylfaen" w:hAnsi="Sylfaen"/>
          <w:sz w:val="24"/>
          <w:szCs w:val="24"/>
        </w:rPr>
        <w:t xml:space="preserve"> interviews.  </w:t>
      </w:r>
    </w:p>
    <w:p w:rsidR="00970010" w:rsidRPr="00471A66" w:rsidRDefault="00970010" w:rsidP="00A0162A">
      <w:pPr>
        <w:jc w:val="both"/>
        <w:rPr>
          <w:rFonts w:ascii="Sylfaen" w:hAnsi="Sylfaen"/>
          <w:sz w:val="24"/>
          <w:szCs w:val="24"/>
        </w:rPr>
      </w:pPr>
      <w:r w:rsidRPr="00471A66">
        <w:rPr>
          <w:rFonts w:ascii="Sylfaen" w:hAnsi="Sylfaen"/>
          <w:sz w:val="24"/>
          <w:szCs w:val="24"/>
        </w:rPr>
        <w:t xml:space="preserve">This paper provides the summary of the assessment. The first part is dedicated to detailed description of the services – both at the document level, as well as their practical implementation. The review makes particular focus on discussing the discrepancies between </w:t>
      </w:r>
      <w:r w:rsidR="00A0162A" w:rsidRPr="00471A66">
        <w:rPr>
          <w:rFonts w:ascii="Sylfaen" w:hAnsi="Sylfaen"/>
          <w:sz w:val="24"/>
          <w:szCs w:val="24"/>
        </w:rPr>
        <w:t>the service model description on paper</w:t>
      </w:r>
      <w:r w:rsidRPr="00471A66">
        <w:rPr>
          <w:rFonts w:ascii="Sylfaen" w:hAnsi="Sylfaen"/>
          <w:sz w:val="24"/>
          <w:szCs w:val="24"/>
        </w:rPr>
        <w:t xml:space="preserve"> and the way the</w:t>
      </w:r>
      <w:r w:rsidR="00A0162A" w:rsidRPr="00471A66">
        <w:rPr>
          <w:rFonts w:ascii="Sylfaen" w:hAnsi="Sylfaen"/>
          <w:sz w:val="24"/>
          <w:szCs w:val="24"/>
        </w:rPr>
        <w:t>y are</w:t>
      </w:r>
      <w:r w:rsidRPr="00471A66">
        <w:rPr>
          <w:rFonts w:ascii="Sylfaen" w:hAnsi="Sylfaen"/>
          <w:sz w:val="24"/>
          <w:szCs w:val="24"/>
        </w:rPr>
        <w:t xml:space="preserve"> performed in reality, as well as associated challenges. The second part of the document provides recommendations to address these challenges and the vision for improved employment services in Georgia. </w:t>
      </w:r>
    </w:p>
    <w:p w:rsidR="006E2841" w:rsidRPr="00471A66" w:rsidRDefault="00D32080" w:rsidP="009B7407">
      <w:pPr>
        <w:rPr>
          <w:rFonts w:ascii="Sylfaen" w:hAnsi="Sylfaen"/>
          <w:sz w:val="24"/>
          <w:szCs w:val="24"/>
        </w:rPr>
      </w:pPr>
      <w:r w:rsidRPr="00471A66">
        <w:rPr>
          <w:rFonts w:ascii="Sylfaen" w:hAnsi="Sylfaen"/>
          <w:sz w:val="24"/>
          <w:szCs w:val="24"/>
        </w:rPr>
        <w:t xml:space="preserve"> </w:t>
      </w:r>
    </w:p>
    <w:p w:rsidR="000B5683" w:rsidRDefault="000B5683" w:rsidP="00BF0EF3">
      <w:pPr>
        <w:pStyle w:val="Heading1"/>
        <w:rPr>
          <w:sz w:val="24"/>
          <w:szCs w:val="24"/>
        </w:rPr>
      </w:pPr>
      <w:r w:rsidRPr="00471A66">
        <w:rPr>
          <w:sz w:val="24"/>
          <w:szCs w:val="24"/>
        </w:rPr>
        <w:lastRenderedPageBreak/>
        <w:t xml:space="preserve">Part 1: Assessment of Existing </w:t>
      </w:r>
      <w:r w:rsidR="00BF0EF3" w:rsidRPr="00471A66">
        <w:rPr>
          <w:sz w:val="24"/>
          <w:szCs w:val="24"/>
        </w:rPr>
        <w:t>Situation</w:t>
      </w:r>
      <w:r w:rsidRPr="00471A66">
        <w:rPr>
          <w:sz w:val="24"/>
          <w:szCs w:val="24"/>
        </w:rPr>
        <w:t xml:space="preserve"> </w:t>
      </w:r>
    </w:p>
    <w:p w:rsidR="00641E58" w:rsidRPr="00641E58" w:rsidRDefault="00641E58" w:rsidP="00641E58"/>
    <w:p w:rsidR="009B7407" w:rsidRPr="00471A66" w:rsidRDefault="009B7407" w:rsidP="00BF0EF3">
      <w:pPr>
        <w:pStyle w:val="Heading2"/>
        <w:rPr>
          <w:sz w:val="24"/>
          <w:szCs w:val="24"/>
        </w:rPr>
      </w:pPr>
      <w:r w:rsidRPr="00471A66">
        <w:rPr>
          <w:sz w:val="24"/>
          <w:szCs w:val="24"/>
        </w:rPr>
        <w:t xml:space="preserve">Brief </w:t>
      </w:r>
      <w:r w:rsidR="00BF0EF3" w:rsidRPr="00471A66">
        <w:rPr>
          <w:sz w:val="24"/>
          <w:szCs w:val="24"/>
        </w:rPr>
        <w:t>Review</w:t>
      </w:r>
      <w:r w:rsidRPr="00471A66">
        <w:rPr>
          <w:sz w:val="24"/>
          <w:szCs w:val="24"/>
        </w:rPr>
        <w:t xml:space="preserve"> of the New Service Model</w:t>
      </w:r>
    </w:p>
    <w:p w:rsidR="009B7407" w:rsidRPr="00471A66" w:rsidRDefault="009B7407" w:rsidP="009B7407">
      <w:pPr>
        <w:jc w:val="both"/>
        <w:rPr>
          <w:rFonts w:ascii="Sylfaen" w:hAnsi="Sylfaen"/>
          <w:sz w:val="24"/>
          <w:szCs w:val="24"/>
          <w:lang w:val="ka-GE"/>
        </w:rPr>
      </w:pPr>
      <w:r w:rsidRPr="00471A66">
        <w:rPr>
          <w:rFonts w:ascii="Sylfaen" w:hAnsi="Sylfaen"/>
          <w:sz w:val="24"/>
          <w:szCs w:val="24"/>
          <w:lang w:val="ka-GE"/>
        </w:rPr>
        <w:t>The New Service Model (NSM) provides detailed guidance on provision of job mediation and employment counselling services. These activities are geared towards increasing the employability of the job seekers. According to NSM job seekers are classified into four main groups based on the initial profiling carried out by the employment counsellor. These groups include:</w:t>
      </w:r>
    </w:p>
    <w:p w:rsidR="009B7407" w:rsidRPr="00471A66" w:rsidRDefault="009B7407" w:rsidP="009B7407">
      <w:pPr>
        <w:jc w:val="both"/>
        <w:rPr>
          <w:rFonts w:ascii="Sylfaen" w:hAnsi="Sylfaen"/>
          <w:sz w:val="24"/>
          <w:szCs w:val="24"/>
          <w:lang w:val="ka-GE"/>
        </w:rPr>
      </w:pPr>
      <w:r w:rsidRPr="00471A66">
        <w:rPr>
          <w:rFonts w:ascii="Sylfaen" w:hAnsi="Sylfaen"/>
          <w:sz w:val="24"/>
          <w:szCs w:val="24"/>
          <w:lang w:val="ka-GE"/>
        </w:rPr>
        <w:t>- Group 1: Employed individuals who are looking for a new job</w:t>
      </w:r>
    </w:p>
    <w:p w:rsidR="009B7407" w:rsidRPr="00471A66" w:rsidRDefault="009B7407" w:rsidP="009B7407">
      <w:pPr>
        <w:jc w:val="both"/>
        <w:rPr>
          <w:rFonts w:ascii="Sylfaen" w:hAnsi="Sylfaen"/>
          <w:sz w:val="24"/>
          <w:szCs w:val="24"/>
          <w:lang w:val="ka-GE"/>
        </w:rPr>
      </w:pPr>
      <w:r w:rsidRPr="00471A66">
        <w:rPr>
          <w:rFonts w:ascii="Sylfaen" w:hAnsi="Sylfaen"/>
          <w:sz w:val="24"/>
          <w:szCs w:val="24"/>
          <w:lang w:val="ka-GE"/>
        </w:rPr>
        <w:t>- Group 2: Unemployed, who posess certain skills and experience and are easy to employ</w:t>
      </w:r>
    </w:p>
    <w:p w:rsidR="009B7407" w:rsidRPr="00471A66" w:rsidRDefault="009B7407" w:rsidP="009B7407">
      <w:pPr>
        <w:jc w:val="both"/>
        <w:rPr>
          <w:rFonts w:ascii="Sylfaen" w:hAnsi="Sylfaen"/>
          <w:sz w:val="24"/>
          <w:szCs w:val="24"/>
          <w:lang w:val="ka-GE"/>
        </w:rPr>
      </w:pPr>
      <w:r w:rsidRPr="00471A66">
        <w:rPr>
          <w:rFonts w:ascii="Sylfaen" w:hAnsi="Sylfaen"/>
          <w:sz w:val="24"/>
          <w:szCs w:val="24"/>
          <w:lang w:val="ka-GE"/>
        </w:rPr>
        <w:t>- Group 3: Individuals who are able to work but require additional support to improve their skills set</w:t>
      </w:r>
    </w:p>
    <w:p w:rsidR="009B7407" w:rsidRPr="00471A66" w:rsidRDefault="009B7407" w:rsidP="009B7407">
      <w:pPr>
        <w:jc w:val="both"/>
        <w:rPr>
          <w:rFonts w:ascii="Sylfaen" w:hAnsi="Sylfaen"/>
          <w:sz w:val="24"/>
          <w:szCs w:val="24"/>
          <w:lang w:val="ka-GE"/>
        </w:rPr>
      </w:pPr>
      <w:r w:rsidRPr="00471A66">
        <w:rPr>
          <w:rFonts w:ascii="Sylfaen" w:hAnsi="Sylfaen"/>
          <w:sz w:val="24"/>
          <w:szCs w:val="24"/>
          <w:lang w:val="ka-GE"/>
        </w:rPr>
        <w:t>- Group 4: Unemployed job seekers belonging to the pool of “hard to employ” individuals, that require significant support and active involvement from the side of SSA.</w:t>
      </w:r>
    </w:p>
    <w:p w:rsidR="009B7407" w:rsidRPr="00471A66" w:rsidRDefault="009B7407" w:rsidP="009B7407">
      <w:pPr>
        <w:jc w:val="both"/>
        <w:rPr>
          <w:rFonts w:ascii="Sylfaen" w:hAnsi="Sylfaen"/>
          <w:sz w:val="24"/>
          <w:szCs w:val="24"/>
          <w:lang w:val="ka-GE"/>
        </w:rPr>
      </w:pPr>
      <w:r w:rsidRPr="00471A66">
        <w:rPr>
          <w:rFonts w:ascii="Sylfaen" w:hAnsi="Sylfaen"/>
          <w:sz w:val="24"/>
          <w:szCs w:val="24"/>
          <w:lang w:val="ka-GE"/>
        </w:rPr>
        <w:t>Classification into different groups implies diversified service provision for the beneficiaries. As figure 1 shows those falling into group 1 are entitled to receive following services: information provision about vacancies, self-service zones and mediation service. As for the other groups they are all entitled to job mediation and employment counselling services. However, preparation of the individual action plan and inclusion in active labour market measures is envi</w:t>
      </w:r>
      <w:r w:rsidR="00BF0EF3" w:rsidRPr="00471A66">
        <w:rPr>
          <w:rFonts w:ascii="Sylfaen" w:hAnsi="Sylfaen"/>
          <w:sz w:val="24"/>
          <w:szCs w:val="24"/>
          <w:lang w:val="ka-GE"/>
        </w:rPr>
        <w:t xml:space="preserve">saged only for groups 3 and 4 as the </w:t>
      </w:r>
      <w:r w:rsidRPr="00471A66">
        <w:rPr>
          <w:rFonts w:ascii="Sylfaen" w:hAnsi="Sylfaen"/>
          <w:sz w:val="24"/>
          <w:szCs w:val="24"/>
          <w:lang w:val="ka-GE"/>
        </w:rPr>
        <w:t>latter represent the most difficult</w:t>
      </w:r>
      <w:r w:rsidRPr="00471A66">
        <w:rPr>
          <w:rFonts w:ascii="Sylfaen" w:hAnsi="Sylfaen"/>
          <w:sz w:val="24"/>
          <w:szCs w:val="24"/>
        </w:rPr>
        <w:t xml:space="preserve">  </w:t>
      </w:r>
      <w:r w:rsidRPr="00471A66">
        <w:rPr>
          <w:rFonts w:ascii="Sylfaen" w:hAnsi="Sylfaen"/>
          <w:sz w:val="24"/>
          <w:szCs w:val="24"/>
          <w:lang w:val="ka-GE"/>
        </w:rPr>
        <w:t>groups to work with. These measures could be offered to group 2 as well on exceptional bases in cases they do not</w:t>
      </w:r>
      <w:r w:rsidR="00BF0EF3" w:rsidRPr="00471A66">
        <w:rPr>
          <w:rFonts w:ascii="Sylfaen" w:hAnsi="Sylfaen"/>
          <w:sz w:val="24"/>
          <w:szCs w:val="24"/>
          <w:lang w:val="ka-GE"/>
        </w:rPr>
        <w:t xml:space="preserve"> manage to secure a job after </w:t>
      </w:r>
      <w:r w:rsidRPr="00471A66">
        <w:rPr>
          <w:rFonts w:ascii="Sylfaen" w:hAnsi="Sylfaen"/>
          <w:sz w:val="24"/>
          <w:szCs w:val="24"/>
          <w:lang w:val="ka-GE"/>
        </w:rPr>
        <w:t xml:space="preserve">going through all </w:t>
      </w:r>
      <w:r w:rsidR="00BF0EF3" w:rsidRPr="00471A66">
        <w:rPr>
          <w:rFonts w:ascii="Sylfaen" w:hAnsi="Sylfaen"/>
          <w:sz w:val="24"/>
          <w:szCs w:val="24"/>
        </w:rPr>
        <w:t xml:space="preserve">the required </w:t>
      </w:r>
      <w:r w:rsidRPr="00471A66">
        <w:rPr>
          <w:rFonts w:ascii="Sylfaen" w:hAnsi="Sylfaen"/>
          <w:sz w:val="24"/>
          <w:szCs w:val="24"/>
          <w:lang w:val="ka-GE"/>
        </w:rPr>
        <w:t>procedures.</w:t>
      </w:r>
    </w:p>
    <w:p w:rsidR="009B7407" w:rsidRPr="00471A66" w:rsidRDefault="009B7407" w:rsidP="009B7407">
      <w:pPr>
        <w:jc w:val="both"/>
        <w:rPr>
          <w:rFonts w:ascii="Sylfaen" w:hAnsi="Sylfaen"/>
          <w:sz w:val="24"/>
          <w:szCs w:val="24"/>
          <w:lang w:val="ka-GE"/>
        </w:rPr>
      </w:pPr>
      <w:r w:rsidRPr="00471A66">
        <w:rPr>
          <w:rFonts w:ascii="Sylfaen" w:hAnsi="Sylfaen"/>
          <w:sz w:val="24"/>
          <w:szCs w:val="24"/>
          <w:lang w:val="ka-GE"/>
        </w:rPr>
        <w:t xml:space="preserve">It is also critical to mention that according to the NSM Individual Action Plans (IAP) are prepared for maximum </w:t>
      </w:r>
      <w:r w:rsidR="00BF0EF3" w:rsidRPr="00471A66">
        <w:rPr>
          <w:rFonts w:ascii="Sylfaen" w:hAnsi="Sylfaen"/>
          <w:sz w:val="24"/>
          <w:szCs w:val="24"/>
          <w:lang w:val="ka-GE"/>
        </w:rPr>
        <w:t xml:space="preserve">duration </w:t>
      </w:r>
      <w:r w:rsidR="00BF0EF3" w:rsidRPr="00471A66">
        <w:rPr>
          <w:rFonts w:ascii="Sylfaen" w:hAnsi="Sylfaen"/>
          <w:sz w:val="24"/>
          <w:szCs w:val="24"/>
        </w:rPr>
        <w:t xml:space="preserve">of </w:t>
      </w:r>
      <w:r w:rsidRPr="00471A66">
        <w:rPr>
          <w:rFonts w:ascii="Sylfaen" w:hAnsi="Sylfaen"/>
          <w:sz w:val="24"/>
          <w:szCs w:val="24"/>
          <w:lang w:val="ka-GE"/>
        </w:rPr>
        <w:t>6 months and only in case of beneficiary’s will.</w:t>
      </w:r>
    </w:p>
    <w:p w:rsidR="00373430" w:rsidRPr="00471A66" w:rsidRDefault="00373430">
      <w:pPr>
        <w:rPr>
          <w:sz w:val="24"/>
          <w:szCs w:val="24"/>
        </w:rPr>
      </w:pPr>
    </w:p>
    <w:p w:rsidR="009B7407" w:rsidRPr="00471A66" w:rsidRDefault="009B7407" w:rsidP="00BF0EF3">
      <w:pPr>
        <w:pStyle w:val="Heading2"/>
        <w:jc w:val="both"/>
        <w:rPr>
          <w:sz w:val="24"/>
          <w:szCs w:val="24"/>
        </w:rPr>
      </w:pPr>
      <w:r w:rsidRPr="00471A66">
        <w:rPr>
          <w:sz w:val="24"/>
          <w:szCs w:val="24"/>
        </w:rPr>
        <w:t>Employment Counselling and Career Guidance Services</w:t>
      </w:r>
    </w:p>
    <w:p w:rsidR="009B7407" w:rsidRPr="00471A66" w:rsidRDefault="009B7407" w:rsidP="00BF0EF3">
      <w:pPr>
        <w:pStyle w:val="Default"/>
        <w:spacing w:line="276" w:lineRule="auto"/>
        <w:jc w:val="both"/>
        <w:rPr>
          <w:rFonts w:ascii="Sylfaen" w:hAnsi="Sylfaen" w:cstheme="minorBidi"/>
          <w:color w:val="auto"/>
          <w:lang w:val="ka-GE"/>
        </w:rPr>
      </w:pPr>
      <w:r w:rsidRPr="00471A66">
        <w:rPr>
          <w:rFonts w:ascii="Sylfaen" w:hAnsi="Sylfaen" w:cstheme="minorBidi"/>
          <w:color w:val="auto"/>
          <w:lang w:val="ka-GE"/>
        </w:rPr>
        <w:t xml:space="preserve">As mentioned earlier NSM puts particular focus on discussing the provision of employment counseling and mediation services. Detailed methodological guides (instruments) have also been prepared for the employment counselors (discussed later). According to the Employment counselling handbook Employment Counselling is a process of mutual </w:t>
      </w:r>
      <w:r w:rsidRPr="00471A66">
        <w:rPr>
          <w:rFonts w:ascii="Sylfaen" w:hAnsi="Sylfaen" w:cstheme="minorBidi"/>
          <w:color w:val="auto"/>
          <w:lang w:val="ka-GE"/>
        </w:rPr>
        <w:lastRenderedPageBreak/>
        <w:t xml:space="preserve">cooperation between the client and </w:t>
      </w:r>
      <w:r w:rsidR="00BF0EF3" w:rsidRPr="00471A66">
        <w:rPr>
          <w:rFonts w:ascii="Sylfaen" w:hAnsi="Sylfaen" w:cstheme="minorBidi"/>
          <w:color w:val="auto"/>
        </w:rPr>
        <w:t xml:space="preserve">the </w:t>
      </w:r>
      <w:r w:rsidRPr="00471A66">
        <w:rPr>
          <w:rFonts w:ascii="Sylfaen" w:hAnsi="Sylfaen" w:cstheme="minorBidi"/>
          <w:color w:val="auto"/>
          <w:lang w:val="ka-GE"/>
        </w:rPr>
        <w:t xml:space="preserve">employment counsellor. Employment counselling </w:t>
      </w:r>
      <w:r w:rsidR="00BF0EF3" w:rsidRPr="00471A66">
        <w:rPr>
          <w:rFonts w:ascii="Sylfaen" w:hAnsi="Sylfaen" w:cstheme="minorBidi"/>
          <w:color w:val="auto"/>
        </w:rPr>
        <w:t>envisages</w:t>
      </w:r>
      <w:r w:rsidRPr="00471A66">
        <w:rPr>
          <w:rFonts w:ascii="Sylfaen" w:hAnsi="Sylfaen" w:cstheme="minorBidi"/>
          <w:color w:val="auto"/>
          <w:lang w:val="ka-GE"/>
        </w:rPr>
        <w:t xml:space="preserve"> the following stages: </w:t>
      </w:r>
    </w:p>
    <w:p w:rsidR="009B7407" w:rsidRPr="00471A66" w:rsidRDefault="009B7407" w:rsidP="00BF0EF3">
      <w:pPr>
        <w:pStyle w:val="Default"/>
        <w:numPr>
          <w:ilvl w:val="0"/>
          <w:numId w:val="6"/>
        </w:numPr>
        <w:spacing w:after="4" w:line="276" w:lineRule="auto"/>
        <w:jc w:val="both"/>
        <w:rPr>
          <w:rFonts w:ascii="Sylfaen" w:hAnsi="Sylfaen" w:cstheme="minorBidi"/>
          <w:color w:val="auto"/>
          <w:lang w:val="ka-GE"/>
        </w:rPr>
      </w:pPr>
      <w:r w:rsidRPr="00471A66">
        <w:rPr>
          <w:rFonts w:ascii="Sylfaen" w:hAnsi="Sylfaen" w:cstheme="minorBidi"/>
          <w:color w:val="auto"/>
          <w:lang w:val="ka-GE"/>
        </w:rPr>
        <w:t xml:space="preserve">Collecting employment-related information about the job seeker </w:t>
      </w:r>
    </w:p>
    <w:p w:rsidR="009B7407" w:rsidRPr="00471A66" w:rsidRDefault="009B7407" w:rsidP="00BF0EF3">
      <w:pPr>
        <w:pStyle w:val="Default"/>
        <w:numPr>
          <w:ilvl w:val="0"/>
          <w:numId w:val="6"/>
        </w:numPr>
        <w:spacing w:after="4" w:line="276" w:lineRule="auto"/>
        <w:jc w:val="both"/>
        <w:rPr>
          <w:rFonts w:ascii="Sylfaen" w:hAnsi="Sylfaen" w:cstheme="minorBidi"/>
          <w:color w:val="auto"/>
          <w:lang w:val="ka-GE"/>
        </w:rPr>
      </w:pPr>
      <w:r w:rsidRPr="00471A66">
        <w:rPr>
          <w:rFonts w:ascii="Sylfaen" w:hAnsi="Sylfaen" w:cstheme="minorBidi"/>
          <w:color w:val="auto"/>
          <w:lang w:val="ka-GE"/>
        </w:rPr>
        <w:t xml:space="preserve">Checking the client’s employment goalAssessment of his/her employability </w:t>
      </w:r>
    </w:p>
    <w:p w:rsidR="009B7407" w:rsidRPr="00471A66" w:rsidRDefault="009B7407" w:rsidP="00BF0EF3">
      <w:pPr>
        <w:pStyle w:val="Default"/>
        <w:numPr>
          <w:ilvl w:val="0"/>
          <w:numId w:val="6"/>
        </w:numPr>
        <w:spacing w:after="4" w:line="276" w:lineRule="auto"/>
        <w:jc w:val="both"/>
        <w:rPr>
          <w:rFonts w:ascii="Sylfaen" w:hAnsi="Sylfaen" w:cstheme="minorBidi"/>
          <w:color w:val="auto"/>
          <w:lang w:val="ka-GE"/>
        </w:rPr>
      </w:pPr>
      <w:r w:rsidRPr="00471A66">
        <w:rPr>
          <w:rFonts w:ascii="Sylfaen" w:hAnsi="Sylfaen" w:cstheme="minorBidi"/>
          <w:color w:val="auto"/>
          <w:lang w:val="ka-GE"/>
        </w:rPr>
        <w:t xml:space="preserve">Determining what kind of support is needed and what can be offered </w:t>
      </w:r>
    </w:p>
    <w:p w:rsidR="009B7407" w:rsidRPr="00471A66" w:rsidRDefault="009B7407" w:rsidP="00BF0EF3">
      <w:pPr>
        <w:pStyle w:val="Default"/>
        <w:numPr>
          <w:ilvl w:val="0"/>
          <w:numId w:val="6"/>
        </w:numPr>
        <w:spacing w:after="4" w:line="276" w:lineRule="auto"/>
        <w:jc w:val="both"/>
        <w:rPr>
          <w:rFonts w:ascii="Sylfaen" w:hAnsi="Sylfaen" w:cstheme="minorBidi"/>
          <w:color w:val="auto"/>
          <w:lang w:val="ka-GE"/>
        </w:rPr>
      </w:pPr>
      <w:r w:rsidRPr="00471A66">
        <w:rPr>
          <w:rFonts w:ascii="Sylfaen" w:hAnsi="Sylfaen" w:cstheme="minorBidi"/>
          <w:color w:val="auto"/>
          <w:lang w:val="ka-GE"/>
        </w:rPr>
        <w:t xml:space="preserve">Providing information and counselling on job searching </w:t>
      </w:r>
    </w:p>
    <w:p w:rsidR="009B7407" w:rsidRPr="00471A66" w:rsidRDefault="009B7407" w:rsidP="00BF0EF3">
      <w:pPr>
        <w:pStyle w:val="Default"/>
        <w:numPr>
          <w:ilvl w:val="0"/>
          <w:numId w:val="6"/>
        </w:numPr>
        <w:spacing w:after="4" w:line="276" w:lineRule="auto"/>
        <w:jc w:val="both"/>
        <w:rPr>
          <w:rFonts w:ascii="Sylfaen" w:hAnsi="Sylfaen" w:cstheme="minorBidi"/>
          <w:color w:val="auto"/>
          <w:lang w:val="ka-GE"/>
        </w:rPr>
      </w:pPr>
      <w:r w:rsidRPr="00471A66">
        <w:rPr>
          <w:rFonts w:ascii="Sylfaen" w:hAnsi="Sylfaen" w:cstheme="minorBidi"/>
          <w:color w:val="auto"/>
          <w:lang w:val="ka-GE"/>
        </w:rPr>
        <w:t xml:space="preserve">Developing and implementing an Individual Action plan </w:t>
      </w:r>
    </w:p>
    <w:p w:rsidR="009B7407" w:rsidRPr="00471A66" w:rsidRDefault="009B7407" w:rsidP="00BF0EF3">
      <w:pPr>
        <w:pStyle w:val="Default"/>
        <w:numPr>
          <w:ilvl w:val="0"/>
          <w:numId w:val="6"/>
        </w:numPr>
        <w:spacing w:after="4" w:line="276" w:lineRule="auto"/>
        <w:rPr>
          <w:rFonts w:ascii="Sylfaen" w:hAnsi="Sylfaen" w:cstheme="minorBidi"/>
          <w:color w:val="auto"/>
          <w:lang w:val="ka-GE"/>
        </w:rPr>
      </w:pPr>
      <w:r w:rsidRPr="00471A66">
        <w:rPr>
          <w:rFonts w:ascii="Sylfaen" w:hAnsi="Sylfaen" w:cstheme="minorBidi"/>
          <w:color w:val="auto"/>
          <w:lang w:val="ka-GE"/>
        </w:rPr>
        <w:t xml:space="preserve">Following-up the client´s progress and implementation of the agreed plan </w:t>
      </w:r>
    </w:p>
    <w:p w:rsidR="009B7407" w:rsidRPr="00471A66" w:rsidRDefault="009B7407" w:rsidP="00BF0EF3">
      <w:pPr>
        <w:pStyle w:val="Default"/>
        <w:numPr>
          <w:ilvl w:val="0"/>
          <w:numId w:val="6"/>
        </w:numPr>
        <w:spacing w:line="276" w:lineRule="auto"/>
        <w:rPr>
          <w:rFonts w:ascii="Sylfaen" w:hAnsi="Sylfaen" w:cstheme="minorBidi"/>
          <w:color w:val="auto"/>
          <w:lang w:val="ka-GE"/>
        </w:rPr>
      </w:pPr>
      <w:r w:rsidRPr="00471A66">
        <w:rPr>
          <w:rFonts w:ascii="Sylfaen" w:hAnsi="Sylfaen" w:cstheme="minorBidi"/>
          <w:color w:val="auto"/>
          <w:lang w:val="ka-GE"/>
        </w:rPr>
        <w:t xml:space="preserve">Re-assessing the client‘s employability and revising the agreed Individual Action Plan, if needed. </w:t>
      </w:r>
    </w:p>
    <w:p w:rsidR="00BF0EF3" w:rsidRPr="00471A66" w:rsidRDefault="00BF0EF3" w:rsidP="00BF0EF3">
      <w:pPr>
        <w:pStyle w:val="Default"/>
        <w:spacing w:line="276" w:lineRule="auto"/>
        <w:ind w:left="720"/>
        <w:rPr>
          <w:rFonts w:ascii="Sylfaen" w:hAnsi="Sylfaen" w:cstheme="minorBidi"/>
          <w:color w:val="auto"/>
          <w:lang w:val="ka-GE"/>
        </w:rPr>
      </w:pPr>
    </w:p>
    <w:p w:rsidR="00BF0EF3" w:rsidRPr="00471A66" w:rsidRDefault="009B7407" w:rsidP="009B7407">
      <w:pPr>
        <w:jc w:val="both"/>
        <w:rPr>
          <w:rFonts w:ascii="Sylfaen" w:hAnsi="Sylfaen"/>
          <w:sz w:val="24"/>
          <w:szCs w:val="24"/>
          <w:lang w:val="ka-GE"/>
        </w:rPr>
      </w:pPr>
      <w:r w:rsidRPr="00471A66">
        <w:rPr>
          <w:rFonts w:ascii="Sylfaen" w:hAnsi="Sylfaen"/>
          <w:sz w:val="24"/>
          <w:szCs w:val="24"/>
          <w:lang w:val="ka-GE"/>
        </w:rPr>
        <w:t>In order to smoothly follow these steps employment counsellors are equipped with number of working instruments including: a) a questionnaire for collecting basic information about the job seeker b)</w:t>
      </w:r>
      <w:r w:rsidR="00BF0EF3" w:rsidRPr="00471A66">
        <w:rPr>
          <w:rFonts w:ascii="Sylfaen" w:hAnsi="Sylfaen"/>
          <w:sz w:val="24"/>
          <w:szCs w:val="24"/>
        </w:rPr>
        <w:t xml:space="preserve"> a request form in which beneficiary agrees to receive employment services</w:t>
      </w:r>
      <w:r w:rsidRPr="00471A66">
        <w:rPr>
          <w:rFonts w:ascii="Sylfaen" w:hAnsi="Sylfaen"/>
          <w:sz w:val="24"/>
          <w:szCs w:val="24"/>
          <w:lang w:val="ka-GE"/>
        </w:rPr>
        <w:t xml:space="preserve"> and c) </w:t>
      </w:r>
      <w:r w:rsidR="00BF0EF3" w:rsidRPr="00471A66">
        <w:rPr>
          <w:rFonts w:ascii="Sylfaen" w:hAnsi="Sylfaen"/>
          <w:sz w:val="24"/>
          <w:szCs w:val="24"/>
        </w:rPr>
        <w:t>the tool to classify job seeker into one of the four groups</w:t>
      </w:r>
      <w:r w:rsidRPr="00471A66">
        <w:rPr>
          <w:rFonts w:ascii="Sylfaen" w:hAnsi="Sylfaen"/>
          <w:sz w:val="24"/>
          <w:szCs w:val="24"/>
          <w:lang w:val="ka-GE"/>
        </w:rPr>
        <w:t xml:space="preserve">. </w:t>
      </w:r>
    </w:p>
    <w:p w:rsidR="009B7407" w:rsidRPr="00471A66" w:rsidRDefault="009B7407" w:rsidP="009B7407">
      <w:pPr>
        <w:jc w:val="both"/>
        <w:rPr>
          <w:rFonts w:ascii="Sylfaen" w:hAnsi="Sylfaen"/>
          <w:sz w:val="24"/>
          <w:szCs w:val="24"/>
        </w:rPr>
      </w:pPr>
      <w:r w:rsidRPr="00471A66">
        <w:rPr>
          <w:rFonts w:ascii="Sylfaen" w:hAnsi="Sylfaen"/>
          <w:sz w:val="24"/>
          <w:szCs w:val="24"/>
          <w:lang w:val="ka-GE"/>
        </w:rPr>
        <w:t>NS</w:t>
      </w:r>
      <w:r w:rsidR="00BF0EF3" w:rsidRPr="00471A66">
        <w:rPr>
          <w:rFonts w:ascii="Sylfaen" w:hAnsi="Sylfaen"/>
          <w:sz w:val="24"/>
          <w:szCs w:val="24"/>
        </w:rPr>
        <w:t>M</w:t>
      </w:r>
      <w:r w:rsidRPr="00471A66">
        <w:rPr>
          <w:rFonts w:ascii="Sylfaen" w:hAnsi="Sylfaen"/>
          <w:sz w:val="24"/>
          <w:szCs w:val="24"/>
          <w:lang w:val="ka-GE"/>
        </w:rPr>
        <w:t xml:space="preserve"> makes reference to “Career Guidance &amp; Counselling” only in few cases. Namely, in the</w:t>
      </w:r>
      <w:r w:rsidRPr="00471A66">
        <w:rPr>
          <w:rFonts w:ascii="Sylfaen" w:hAnsi="Sylfaen"/>
          <w:sz w:val="24"/>
          <w:szCs w:val="24"/>
        </w:rPr>
        <w:t xml:space="preserve"> </w:t>
      </w:r>
      <w:r w:rsidRPr="00471A66">
        <w:rPr>
          <w:rFonts w:ascii="Sylfaen" w:hAnsi="Sylfaen"/>
          <w:sz w:val="24"/>
          <w:szCs w:val="24"/>
          <w:lang w:val="ka-GE"/>
        </w:rPr>
        <w:t xml:space="preserve">“Request for Employment Sevices Form” filled out by the job seeker “Career Counselling” is listed as one of the employment services on offer. </w:t>
      </w:r>
      <w:r w:rsidRPr="00471A66">
        <w:rPr>
          <w:rFonts w:ascii="Sylfaen" w:hAnsi="Sylfaen"/>
          <w:sz w:val="24"/>
          <w:szCs w:val="24"/>
        </w:rPr>
        <w:t xml:space="preserve">It is interesting to note that this service could only be offered in case the job seeker expresses willingness to do so and </w:t>
      </w:r>
      <w:r w:rsidR="00BF0EF3" w:rsidRPr="00471A66">
        <w:rPr>
          <w:rFonts w:ascii="Sylfaen" w:hAnsi="Sylfaen"/>
          <w:sz w:val="24"/>
          <w:szCs w:val="24"/>
        </w:rPr>
        <w:t>gives</w:t>
      </w:r>
      <w:r w:rsidRPr="00471A66">
        <w:rPr>
          <w:rFonts w:ascii="Sylfaen" w:hAnsi="Sylfaen"/>
          <w:sz w:val="24"/>
          <w:szCs w:val="24"/>
        </w:rPr>
        <w:t xml:space="preserve"> his/her consent when the service is offered. The handbook also specifies that the job seeker should be referred to career counseling service in cases when s/he has no clearly identified career goals and aspirations. If this is the case, it is assumed that the employment consultant needs support from the career counselor, who would intervene and continue working with the job seeker making an IAP for him/her. After the career counselor completes working with the job seeker, the latter is supposed to get back to </w:t>
      </w:r>
      <w:r w:rsidR="00292F66" w:rsidRPr="00471A66">
        <w:rPr>
          <w:rFonts w:ascii="Sylfaen" w:hAnsi="Sylfaen"/>
          <w:sz w:val="24"/>
          <w:szCs w:val="24"/>
        </w:rPr>
        <w:t xml:space="preserve">the </w:t>
      </w:r>
      <w:r w:rsidRPr="00471A66">
        <w:rPr>
          <w:rFonts w:ascii="Sylfaen" w:hAnsi="Sylfaen"/>
          <w:sz w:val="24"/>
          <w:szCs w:val="24"/>
        </w:rPr>
        <w:t xml:space="preserve">employment counselor who would </w:t>
      </w:r>
      <w:r w:rsidR="00292F66" w:rsidRPr="00471A66">
        <w:rPr>
          <w:rFonts w:ascii="Sylfaen" w:hAnsi="Sylfaen"/>
          <w:sz w:val="24"/>
          <w:szCs w:val="24"/>
        </w:rPr>
        <w:t>accompany</w:t>
      </w:r>
      <w:r w:rsidRPr="00471A66">
        <w:rPr>
          <w:rFonts w:ascii="Sylfaen" w:hAnsi="Sylfaen"/>
          <w:sz w:val="24"/>
          <w:szCs w:val="24"/>
        </w:rPr>
        <w:t xml:space="preserve"> him/her to the final goal of finding an employment. </w:t>
      </w:r>
    </w:p>
    <w:p w:rsidR="009B7407" w:rsidRPr="00471A66" w:rsidRDefault="009B7407" w:rsidP="009B7407">
      <w:pPr>
        <w:jc w:val="both"/>
        <w:rPr>
          <w:rFonts w:ascii="Sylfaen" w:hAnsi="Sylfaen"/>
          <w:sz w:val="24"/>
          <w:szCs w:val="24"/>
          <w:lang w:val="ka-GE"/>
        </w:rPr>
      </w:pPr>
      <w:r w:rsidRPr="00471A66">
        <w:rPr>
          <w:rFonts w:ascii="Sylfaen" w:hAnsi="Sylfaen"/>
          <w:sz w:val="24"/>
          <w:szCs w:val="24"/>
          <w:lang w:val="ka-GE"/>
        </w:rPr>
        <w:t xml:space="preserve">As for the career guidance/counselling service definition this is provided in the Handbook on Career Guidance prepared by the EU Technical Assistance project to VET &amp; Employment reforms in Georgia (EUVEGE). The handbook provides comprehensive information regarding the content of the service, implementation modalities and the tasks and responsibilities of the career sounsellor. </w:t>
      </w:r>
    </w:p>
    <w:p w:rsidR="009B7407" w:rsidRPr="00471A66" w:rsidRDefault="009B7407" w:rsidP="009B7407">
      <w:pPr>
        <w:jc w:val="both"/>
        <w:rPr>
          <w:rFonts w:ascii="Sylfaen" w:hAnsi="Sylfaen"/>
          <w:sz w:val="24"/>
          <w:szCs w:val="24"/>
          <w:lang w:val="ka-GE"/>
        </w:rPr>
      </w:pPr>
      <w:r w:rsidRPr="00471A66">
        <w:rPr>
          <w:rFonts w:ascii="Sylfaen" w:hAnsi="Sylfaen" w:cs="Arial"/>
          <w:sz w:val="24"/>
          <w:szCs w:val="24"/>
          <w:lang w:val="ka-GE"/>
        </w:rPr>
        <w:t xml:space="preserve">It is critical to note, that the function of the career counsellor differs significantly from that of the employment counsellor. The latter primarily focuses on profiling the job seeker and </w:t>
      </w:r>
      <w:r w:rsidRPr="00471A66">
        <w:rPr>
          <w:rFonts w:ascii="Sylfaen" w:hAnsi="Sylfaen" w:cs="Arial"/>
          <w:sz w:val="24"/>
          <w:szCs w:val="24"/>
          <w:lang w:val="ka-GE"/>
        </w:rPr>
        <w:lastRenderedPageBreak/>
        <w:t xml:space="preserve">provision of support for immediate insersion in the labour market. In this regard the relationship bewteen the employment counsellor and the job seeker is not long-term. </w:t>
      </w:r>
    </w:p>
    <w:p w:rsidR="009B7407" w:rsidRPr="00471A66" w:rsidRDefault="009B7407" w:rsidP="009B7407">
      <w:pPr>
        <w:jc w:val="both"/>
        <w:rPr>
          <w:rFonts w:ascii="Sylfaen" w:hAnsi="Sylfaen"/>
          <w:sz w:val="24"/>
          <w:szCs w:val="24"/>
        </w:rPr>
      </w:pPr>
      <w:r w:rsidRPr="00471A66">
        <w:rPr>
          <w:rFonts w:ascii="Sylfaen" w:hAnsi="Sylfaen"/>
          <w:sz w:val="24"/>
          <w:szCs w:val="24"/>
          <w:lang w:val="ka-GE"/>
        </w:rPr>
        <w:t xml:space="preserve">On the other hand, career counsellor focuses on the long-term development of the job seeker. The counsellor supports the latter to </w:t>
      </w:r>
      <w:r w:rsidRPr="00471A66">
        <w:rPr>
          <w:rFonts w:ascii="Sylfaen" w:hAnsi="Sylfaen"/>
          <w:sz w:val="24"/>
          <w:szCs w:val="24"/>
        </w:rPr>
        <w:t>identify his/her professional goals and enables the beneficiary to independently plan his/her career path. The counseling process includes:</w:t>
      </w:r>
    </w:p>
    <w:p w:rsidR="009B7407" w:rsidRPr="00471A66" w:rsidRDefault="009B7407" w:rsidP="00292F66">
      <w:pPr>
        <w:spacing w:after="0" w:line="240" w:lineRule="auto"/>
        <w:jc w:val="both"/>
        <w:rPr>
          <w:rFonts w:ascii="Sylfaen" w:hAnsi="Sylfaen"/>
          <w:sz w:val="24"/>
          <w:szCs w:val="24"/>
        </w:rPr>
      </w:pPr>
      <w:r w:rsidRPr="00471A66">
        <w:rPr>
          <w:rFonts w:ascii="Sylfaen" w:hAnsi="Sylfaen"/>
          <w:sz w:val="24"/>
          <w:szCs w:val="24"/>
        </w:rPr>
        <w:t>- Provision of information and advice</w:t>
      </w:r>
    </w:p>
    <w:p w:rsidR="009B7407" w:rsidRPr="00471A66" w:rsidRDefault="009B7407" w:rsidP="00292F66">
      <w:pPr>
        <w:spacing w:after="0" w:line="240" w:lineRule="auto"/>
        <w:jc w:val="both"/>
        <w:rPr>
          <w:rFonts w:ascii="Sylfaen" w:hAnsi="Sylfaen"/>
          <w:sz w:val="24"/>
          <w:szCs w:val="24"/>
        </w:rPr>
      </w:pPr>
      <w:r w:rsidRPr="00471A66">
        <w:rPr>
          <w:rFonts w:ascii="Sylfaen" w:hAnsi="Sylfaen"/>
          <w:sz w:val="24"/>
          <w:szCs w:val="24"/>
        </w:rPr>
        <w:t>- Consulting</w:t>
      </w:r>
    </w:p>
    <w:p w:rsidR="009B7407" w:rsidRPr="00471A66" w:rsidRDefault="009B7407" w:rsidP="00292F66">
      <w:pPr>
        <w:spacing w:after="0" w:line="240" w:lineRule="auto"/>
        <w:jc w:val="both"/>
        <w:rPr>
          <w:rFonts w:ascii="Sylfaen" w:hAnsi="Sylfaen"/>
          <w:sz w:val="24"/>
          <w:szCs w:val="24"/>
        </w:rPr>
      </w:pPr>
      <w:r w:rsidRPr="00471A66">
        <w:rPr>
          <w:rFonts w:ascii="Sylfaen" w:hAnsi="Sylfaen"/>
          <w:sz w:val="24"/>
          <w:szCs w:val="24"/>
        </w:rPr>
        <w:t>- Assessing job seeker’s competence</w:t>
      </w:r>
    </w:p>
    <w:p w:rsidR="009B7407" w:rsidRPr="00471A66" w:rsidRDefault="009B7407" w:rsidP="00292F66">
      <w:pPr>
        <w:spacing w:after="0" w:line="240" w:lineRule="auto"/>
        <w:jc w:val="both"/>
        <w:rPr>
          <w:rFonts w:ascii="Sylfaen" w:hAnsi="Sylfaen"/>
          <w:sz w:val="24"/>
          <w:szCs w:val="24"/>
        </w:rPr>
      </w:pPr>
      <w:r w:rsidRPr="00471A66">
        <w:rPr>
          <w:rFonts w:ascii="Sylfaen" w:hAnsi="Sylfaen"/>
          <w:sz w:val="24"/>
          <w:szCs w:val="24"/>
        </w:rPr>
        <w:t>- Mentoring</w:t>
      </w:r>
    </w:p>
    <w:p w:rsidR="009B7407" w:rsidRPr="00471A66" w:rsidRDefault="009B7407" w:rsidP="00292F66">
      <w:pPr>
        <w:spacing w:after="0" w:line="240" w:lineRule="auto"/>
        <w:jc w:val="both"/>
        <w:rPr>
          <w:rFonts w:ascii="Sylfaen" w:hAnsi="Sylfaen"/>
          <w:sz w:val="24"/>
          <w:szCs w:val="24"/>
        </w:rPr>
      </w:pPr>
      <w:r w:rsidRPr="00471A66">
        <w:rPr>
          <w:rFonts w:ascii="Sylfaen" w:hAnsi="Sylfaen"/>
          <w:sz w:val="24"/>
          <w:szCs w:val="24"/>
        </w:rPr>
        <w:t>- Advocacy</w:t>
      </w:r>
    </w:p>
    <w:p w:rsidR="009B7407" w:rsidRPr="00471A66" w:rsidRDefault="009B7407" w:rsidP="00292F66">
      <w:pPr>
        <w:spacing w:after="0" w:line="240" w:lineRule="auto"/>
        <w:jc w:val="both"/>
        <w:rPr>
          <w:rFonts w:ascii="Sylfaen" w:hAnsi="Sylfaen"/>
          <w:sz w:val="24"/>
          <w:szCs w:val="24"/>
        </w:rPr>
      </w:pPr>
      <w:r w:rsidRPr="00471A66">
        <w:rPr>
          <w:rFonts w:ascii="Sylfaen" w:hAnsi="Sylfaen"/>
          <w:sz w:val="24"/>
          <w:szCs w:val="24"/>
        </w:rPr>
        <w:t>- Developing the decision-making and career management skills among the beneficiaries</w:t>
      </w:r>
    </w:p>
    <w:p w:rsidR="009B7407" w:rsidRPr="00471A66" w:rsidRDefault="009B7407" w:rsidP="009B7407">
      <w:pPr>
        <w:jc w:val="both"/>
        <w:rPr>
          <w:rFonts w:ascii="Sylfaen" w:hAnsi="Sylfaen" w:cs="Arial"/>
          <w:sz w:val="24"/>
          <w:szCs w:val="24"/>
        </w:rPr>
      </w:pPr>
      <w:r w:rsidRPr="00471A66">
        <w:rPr>
          <w:rFonts w:ascii="Sylfaen" w:hAnsi="Sylfaen" w:cs="Arial"/>
          <w:sz w:val="24"/>
          <w:szCs w:val="24"/>
          <w:lang w:val="ka-GE"/>
        </w:rPr>
        <w:t xml:space="preserve">The interview with the career counsellor is arranged after the job seeker registers in www.worknet.gov.ge . The interview should last around 45-60 minutes and covers following stages: </w:t>
      </w:r>
    </w:p>
    <w:p w:rsidR="009B7407" w:rsidRPr="00471A66" w:rsidRDefault="009B7407" w:rsidP="009B7407">
      <w:pPr>
        <w:pStyle w:val="ListParagraph"/>
        <w:numPr>
          <w:ilvl w:val="0"/>
          <w:numId w:val="1"/>
        </w:numPr>
        <w:jc w:val="both"/>
        <w:rPr>
          <w:rFonts w:ascii="Sylfaen" w:hAnsi="Sylfaen" w:cs="Arial"/>
          <w:sz w:val="24"/>
          <w:szCs w:val="24"/>
        </w:rPr>
      </w:pPr>
      <w:r w:rsidRPr="00471A66">
        <w:rPr>
          <w:rFonts w:ascii="Sylfaen" w:hAnsi="Sylfaen" w:cs="Arial"/>
          <w:sz w:val="24"/>
          <w:szCs w:val="24"/>
        </w:rPr>
        <w:t>Profiling (obtaining basic information about the job seeker, about their skills and qualifications, working experience and assessing their needs)</w:t>
      </w:r>
    </w:p>
    <w:p w:rsidR="009B7407" w:rsidRPr="00471A66" w:rsidRDefault="009B7407" w:rsidP="009B7407">
      <w:pPr>
        <w:pStyle w:val="ListParagraph"/>
        <w:numPr>
          <w:ilvl w:val="0"/>
          <w:numId w:val="1"/>
        </w:numPr>
        <w:jc w:val="both"/>
        <w:rPr>
          <w:rFonts w:ascii="Sylfaen" w:hAnsi="Sylfaen" w:cs="Arial"/>
          <w:sz w:val="24"/>
          <w:szCs w:val="24"/>
        </w:rPr>
      </w:pPr>
      <w:r w:rsidRPr="00471A66">
        <w:rPr>
          <w:rFonts w:ascii="Sylfaen" w:hAnsi="Sylfaen" w:cs="Arial"/>
          <w:sz w:val="24"/>
          <w:szCs w:val="24"/>
        </w:rPr>
        <w:t>Developing an individual action plan (based on the information obtained through the first stage)</w:t>
      </w:r>
    </w:p>
    <w:p w:rsidR="009B7407" w:rsidRPr="00471A66" w:rsidRDefault="009B7407" w:rsidP="009B7407">
      <w:pPr>
        <w:pStyle w:val="ListParagraph"/>
        <w:numPr>
          <w:ilvl w:val="0"/>
          <w:numId w:val="1"/>
        </w:numPr>
        <w:jc w:val="both"/>
        <w:rPr>
          <w:rFonts w:ascii="Sylfaen" w:hAnsi="Sylfaen" w:cs="Arial"/>
          <w:sz w:val="24"/>
          <w:szCs w:val="24"/>
        </w:rPr>
      </w:pPr>
      <w:r w:rsidRPr="00471A66">
        <w:rPr>
          <w:rFonts w:ascii="Sylfaen" w:hAnsi="Sylfaen" w:cs="Arial"/>
          <w:sz w:val="24"/>
          <w:szCs w:val="24"/>
        </w:rPr>
        <w:t>Support in job search based on the activities defined in the IAP</w:t>
      </w:r>
    </w:p>
    <w:p w:rsidR="009B7407" w:rsidRPr="00471A66" w:rsidRDefault="009B7407" w:rsidP="009B7407">
      <w:pPr>
        <w:pStyle w:val="ListParagraph"/>
        <w:numPr>
          <w:ilvl w:val="0"/>
          <w:numId w:val="1"/>
        </w:numPr>
        <w:jc w:val="both"/>
        <w:rPr>
          <w:rFonts w:ascii="Sylfaen" w:hAnsi="Sylfaen" w:cs="Arial"/>
          <w:sz w:val="24"/>
          <w:szCs w:val="24"/>
        </w:rPr>
      </w:pPr>
      <w:r w:rsidRPr="00471A66">
        <w:rPr>
          <w:rFonts w:ascii="Sylfaen" w:hAnsi="Sylfaen" w:cs="Arial"/>
          <w:sz w:val="24"/>
          <w:szCs w:val="24"/>
        </w:rPr>
        <w:t>Individual or group counseling to improve the job seekers skills of looking for jobs (experience of job interviews, filling out applications and preparing CVs)</w:t>
      </w:r>
    </w:p>
    <w:p w:rsidR="009B7407" w:rsidRPr="00471A66" w:rsidRDefault="009B7407" w:rsidP="009B7407">
      <w:pPr>
        <w:pStyle w:val="ListParagraph"/>
        <w:numPr>
          <w:ilvl w:val="0"/>
          <w:numId w:val="1"/>
        </w:numPr>
        <w:jc w:val="both"/>
        <w:rPr>
          <w:rFonts w:ascii="Sylfaen" w:hAnsi="Sylfaen" w:cs="Arial"/>
          <w:sz w:val="24"/>
          <w:szCs w:val="24"/>
        </w:rPr>
      </w:pPr>
      <w:r w:rsidRPr="00471A66">
        <w:rPr>
          <w:rFonts w:ascii="Sylfaen" w:hAnsi="Sylfaen" w:cs="Arial"/>
          <w:sz w:val="24"/>
          <w:szCs w:val="24"/>
        </w:rPr>
        <w:t xml:space="preserve">Career counselor is supposed to redirect the beneficiaries to other labour market services like training-retraining, which would further improve the employability of the client. </w:t>
      </w:r>
    </w:p>
    <w:p w:rsidR="009B7407" w:rsidRPr="00471A66" w:rsidRDefault="009B7407" w:rsidP="009B7407">
      <w:pPr>
        <w:jc w:val="both"/>
        <w:rPr>
          <w:rFonts w:ascii="Sylfaen" w:hAnsi="Sylfaen" w:cs="Arial"/>
          <w:sz w:val="24"/>
          <w:szCs w:val="24"/>
        </w:rPr>
      </w:pPr>
      <w:r w:rsidRPr="00471A66">
        <w:rPr>
          <w:rFonts w:ascii="Sylfaen" w:hAnsi="Sylfaen" w:cs="Arial"/>
          <w:sz w:val="24"/>
          <w:szCs w:val="24"/>
        </w:rPr>
        <w:t xml:space="preserve">In order to support the career counselor in this process number of instruments have been developed. These include: Career Counselling questionnaire for the job seekers, monthly monitoring report template, individual action plan template and the Feedback form from the beneficiary. </w:t>
      </w:r>
    </w:p>
    <w:p w:rsidR="009B7407" w:rsidRPr="00471A66" w:rsidRDefault="009B7407" w:rsidP="009B7407">
      <w:pPr>
        <w:rPr>
          <w:sz w:val="24"/>
          <w:szCs w:val="24"/>
        </w:rPr>
      </w:pPr>
    </w:p>
    <w:p w:rsidR="009B7407" w:rsidRPr="00471A66" w:rsidRDefault="009B7407" w:rsidP="0069715F">
      <w:pPr>
        <w:pStyle w:val="Heading3"/>
      </w:pPr>
      <w:r w:rsidRPr="00471A66">
        <w:t xml:space="preserve">Problems on the </w:t>
      </w:r>
      <w:r w:rsidR="0069715F" w:rsidRPr="00471A66">
        <w:t>theoretical</w:t>
      </w:r>
      <w:r w:rsidRPr="00471A66">
        <w:t xml:space="preserve"> level</w:t>
      </w:r>
    </w:p>
    <w:p w:rsidR="009B7407" w:rsidRPr="00471A66" w:rsidRDefault="009B7407" w:rsidP="009B7407">
      <w:pPr>
        <w:jc w:val="both"/>
        <w:rPr>
          <w:rFonts w:ascii="Sylfaen" w:hAnsi="Sylfaen"/>
          <w:sz w:val="24"/>
          <w:szCs w:val="24"/>
        </w:rPr>
      </w:pPr>
      <w:r w:rsidRPr="00471A66">
        <w:rPr>
          <w:rFonts w:ascii="Sylfaen" w:hAnsi="Sylfaen"/>
          <w:sz w:val="24"/>
          <w:szCs w:val="24"/>
        </w:rPr>
        <w:t xml:space="preserve">As it becomes clear from the review the functions of the career and employment counselors are different, however, the two documents discussed (Employment Counsellor Handbook </w:t>
      </w:r>
      <w:r w:rsidRPr="00471A66">
        <w:rPr>
          <w:rFonts w:ascii="Sylfaen" w:hAnsi="Sylfaen"/>
          <w:sz w:val="24"/>
          <w:szCs w:val="24"/>
        </w:rPr>
        <w:lastRenderedPageBreak/>
        <w:t>and the Handbook on Career Guidance) do not effectively delineate the border between the tasks and responsibilities of these two professionals. Namely:</w:t>
      </w:r>
    </w:p>
    <w:p w:rsidR="009B7407" w:rsidRPr="00471A66" w:rsidRDefault="009B7407" w:rsidP="009B7407">
      <w:pPr>
        <w:pStyle w:val="ListParagraph"/>
        <w:numPr>
          <w:ilvl w:val="0"/>
          <w:numId w:val="2"/>
        </w:numPr>
        <w:jc w:val="both"/>
        <w:rPr>
          <w:rFonts w:ascii="Sylfaen" w:hAnsi="Sylfaen"/>
          <w:sz w:val="24"/>
          <w:szCs w:val="24"/>
        </w:rPr>
      </w:pPr>
      <w:r w:rsidRPr="00471A66">
        <w:rPr>
          <w:rFonts w:ascii="Sylfaen" w:hAnsi="Sylfaen"/>
          <w:sz w:val="24"/>
          <w:szCs w:val="24"/>
        </w:rPr>
        <w:t>The employment counsellor can only direct the beneficiary to the career counsellor in case the latter is classified in group 3 and</w:t>
      </w:r>
      <w:r w:rsidR="0069715F" w:rsidRPr="00471A66">
        <w:rPr>
          <w:rFonts w:ascii="Sylfaen" w:hAnsi="Sylfaen"/>
          <w:sz w:val="24"/>
          <w:szCs w:val="24"/>
        </w:rPr>
        <w:t xml:space="preserve"> if</w:t>
      </w:r>
      <w:r w:rsidRPr="00471A66">
        <w:rPr>
          <w:rFonts w:ascii="Sylfaen" w:hAnsi="Sylfaen"/>
          <w:sz w:val="24"/>
          <w:szCs w:val="24"/>
        </w:rPr>
        <w:t xml:space="preserve"> the person expresses willingness to receive career counseling. Respectively, in theory, there could be a case when beneficiary falls in group 3 and by objective assessment requires career counseling, however, he refuses to do so because s/he is unaware of the service or for other reasons. In such a </w:t>
      </w:r>
      <w:r w:rsidR="0069715F" w:rsidRPr="00471A66">
        <w:rPr>
          <w:rFonts w:ascii="Sylfaen" w:hAnsi="Sylfaen"/>
          <w:sz w:val="24"/>
          <w:szCs w:val="24"/>
        </w:rPr>
        <w:t>case,</w:t>
      </w:r>
      <w:r w:rsidRPr="00471A66">
        <w:rPr>
          <w:rFonts w:ascii="Sylfaen" w:hAnsi="Sylfaen"/>
          <w:sz w:val="24"/>
          <w:szCs w:val="24"/>
        </w:rPr>
        <w:t xml:space="preserve"> there is no mechanism to direct him/her to the career counsellor. </w:t>
      </w:r>
      <w:r w:rsidRPr="00471A66">
        <w:rPr>
          <w:rFonts w:ascii="Sylfaen" w:hAnsi="Sylfaen"/>
          <w:i/>
          <w:sz w:val="24"/>
          <w:szCs w:val="24"/>
        </w:rPr>
        <w:t>Hence, making the career counseling service optional for the job seekers is not the correct approach as the beneficiary might not be aware of the need to receive such a service</w:t>
      </w:r>
      <w:r w:rsidRPr="00471A66">
        <w:rPr>
          <w:rFonts w:ascii="Sylfaen" w:hAnsi="Sylfaen"/>
          <w:sz w:val="24"/>
          <w:szCs w:val="24"/>
        </w:rPr>
        <w:t xml:space="preserve">. This topic should be regulated in a different way. </w:t>
      </w:r>
    </w:p>
    <w:p w:rsidR="009B7407" w:rsidRPr="00471A66" w:rsidRDefault="009B7407" w:rsidP="009B7407">
      <w:pPr>
        <w:pStyle w:val="ListParagraph"/>
        <w:numPr>
          <w:ilvl w:val="0"/>
          <w:numId w:val="2"/>
        </w:numPr>
        <w:jc w:val="both"/>
        <w:rPr>
          <w:rFonts w:ascii="Sylfaen" w:hAnsi="Sylfaen"/>
          <w:sz w:val="24"/>
          <w:szCs w:val="24"/>
          <w:lang w:val="ka-GE"/>
        </w:rPr>
      </w:pPr>
      <w:r w:rsidRPr="00471A66">
        <w:rPr>
          <w:rFonts w:ascii="Sylfaen" w:hAnsi="Sylfaen"/>
          <w:sz w:val="24"/>
          <w:szCs w:val="24"/>
        </w:rPr>
        <w:t>Both professionals have been provided with the questionnaire for initial interviewing of the job seeker. If these questionnaires are compared the first part (basic information) is similar, however, the career counselor asks for more details and in-depth questions than the employment counselor. Since the entry point to the service is the interview with the E</w:t>
      </w:r>
      <w:r w:rsidR="0069715F" w:rsidRPr="00471A66">
        <w:rPr>
          <w:rFonts w:ascii="Sylfaen" w:hAnsi="Sylfaen"/>
          <w:sz w:val="24"/>
          <w:szCs w:val="24"/>
        </w:rPr>
        <w:t xml:space="preserve">mployment </w:t>
      </w:r>
      <w:r w:rsidRPr="00471A66">
        <w:rPr>
          <w:rFonts w:ascii="Sylfaen" w:hAnsi="Sylfaen"/>
          <w:sz w:val="24"/>
          <w:szCs w:val="24"/>
        </w:rPr>
        <w:t>C</w:t>
      </w:r>
      <w:r w:rsidR="0069715F" w:rsidRPr="00471A66">
        <w:rPr>
          <w:rFonts w:ascii="Sylfaen" w:hAnsi="Sylfaen"/>
          <w:sz w:val="24"/>
          <w:szCs w:val="24"/>
        </w:rPr>
        <w:t>ounselor</w:t>
      </w:r>
      <w:r w:rsidRPr="00471A66">
        <w:rPr>
          <w:rFonts w:ascii="Sylfaen" w:hAnsi="Sylfaen"/>
          <w:sz w:val="24"/>
          <w:szCs w:val="24"/>
        </w:rPr>
        <w:t>, in case of referral to the C</w:t>
      </w:r>
      <w:r w:rsidR="0069715F" w:rsidRPr="00471A66">
        <w:rPr>
          <w:rFonts w:ascii="Sylfaen" w:hAnsi="Sylfaen"/>
          <w:sz w:val="24"/>
          <w:szCs w:val="24"/>
        </w:rPr>
        <w:t xml:space="preserve">areer </w:t>
      </w:r>
      <w:r w:rsidRPr="00471A66">
        <w:rPr>
          <w:rFonts w:ascii="Sylfaen" w:hAnsi="Sylfaen"/>
          <w:sz w:val="24"/>
          <w:szCs w:val="24"/>
        </w:rPr>
        <w:t>C</w:t>
      </w:r>
      <w:r w:rsidR="0069715F" w:rsidRPr="00471A66">
        <w:rPr>
          <w:rFonts w:ascii="Sylfaen" w:hAnsi="Sylfaen"/>
          <w:sz w:val="24"/>
          <w:szCs w:val="24"/>
        </w:rPr>
        <w:t>ounselor</w:t>
      </w:r>
      <w:r w:rsidRPr="00471A66">
        <w:rPr>
          <w:rFonts w:ascii="Sylfaen" w:hAnsi="Sylfaen"/>
          <w:sz w:val="24"/>
          <w:szCs w:val="24"/>
        </w:rPr>
        <w:t xml:space="preserve"> there is already a basic information (information about education, skills and work experience) obtained about the beneficiary and there is no need that C</w:t>
      </w:r>
      <w:r w:rsidR="0069715F" w:rsidRPr="00471A66">
        <w:rPr>
          <w:rFonts w:ascii="Sylfaen" w:hAnsi="Sylfaen"/>
          <w:sz w:val="24"/>
          <w:szCs w:val="24"/>
        </w:rPr>
        <w:t xml:space="preserve">areer </w:t>
      </w:r>
      <w:r w:rsidRPr="00471A66">
        <w:rPr>
          <w:rFonts w:ascii="Sylfaen" w:hAnsi="Sylfaen"/>
          <w:sz w:val="24"/>
          <w:szCs w:val="24"/>
        </w:rPr>
        <w:t>C</w:t>
      </w:r>
      <w:r w:rsidR="0069715F" w:rsidRPr="00471A66">
        <w:rPr>
          <w:rFonts w:ascii="Sylfaen" w:hAnsi="Sylfaen"/>
          <w:sz w:val="24"/>
          <w:szCs w:val="24"/>
        </w:rPr>
        <w:t>ounselor starts</w:t>
      </w:r>
      <w:r w:rsidRPr="00471A66">
        <w:rPr>
          <w:rFonts w:ascii="Sylfaen" w:hAnsi="Sylfaen"/>
          <w:sz w:val="24"/>
          <w:szCs w:val="24"/>
        </w:rPr>
        <w:t xml:space="preserve"> asking same questions </w:t>
      </w:r>
      <w:r w:rsidR="0069715F" w:rsidRPr="00471A66">
        <w:rPr>
          <w:rFonts w:ascii="Sylfaen" w:hAnsi="Sylfaen"/>
          <w:sz w:val="24"/>
          <w:szCs w:val="24"/>
        </w:rPr>
        <w:t xml:space="preserve">again </w:t>
      </w:r>
      <w:r w:rsidRPr="00471A66">
        <w:rPr>
          <w:rFonts w:ascii="Sylfaen" w:hAnsi="Sylfaen"/>
          <w:sz w:val="24"/>
          <w:szCs w:val="24"/>
        </w:rPr>
        <w:t xml:space="preserve">to the individual. </w:t>
      </w:r>
    </w:p>
    <w:p w:rsidR="009B7407" w:rsidRPr="00471A66" w:rsidRDefault="009B7407" w:rsidP="009B7407">
      <w:pPr>
        <w:pStyle w:val="ListParagraph"/>
        <w:numPr>
          <w:ilvl w:val="0"/>
          <w:numId w:val="2"/>
        </w:numPr>
        <w:jc w:val="both"/>
        <w:rPr>
          <w:rFonts w:ascii="Sylfaen" w:hAnsi="Sylfaen"/>
          <w:sz w:val="24"/>
          <w:szCs w:val="24"/>
          <w:lang w:val="ka-GE"/>
        </w:rPr>
      </w:pPr>
      <w:r w:rsidRPr="00471A66">
        <w:rPr>
          <w:rFonts w:ascii="Sylfaen" w:hAnsi="Sylfaen"/>
          <w:sz w:val="24"/>
          <w:szCs w:val="24"/>
        </w:rPr>
        <w:t>It is unclear which of the professionals should be devising an Individual Action Plan (IAP). According to the New Service Model IAP should be developed by an E</w:t>
      </w:r>
      <w:r w:rsidR="00CB0CA4" w:rsidRPr="00471A66">
        <w:rPr>
          <w:rFonts w:ascii="Sylfaen" w:hAnsi="Sylfaen"/>
          <w:sz w:val="24"/>
          <w:szCs w:val="24"/>
        </w:rPr>
        <w:t xml:space="preserve">mployment </w:t>
      </w:r>
      <w:r w:rsidRPr="00471A66">
        <w:rPr>
          <w:rFonts w:ascii="Sylfaen" w:hAnsi="Sylfaen"/>
          <w:sz w:val="24"/>
          <w:szCs w:val="24"/>
        </w:rPr>
        <w:t>C</w:t>
      </w:r>
      <w:r w:rsidR="00CB0CA4" w:rsidRPr="00471A66">
        <w:rPr>
          <w:rFonts w:ascii="Sylfaen" w:hAnsi="Sylfaen"/>
          <w:sz w:val="24"/>
          <w:szCs w:val="24"/>
        </w:rPr>
        <w:t>ounselor</w:t>
      </w:r>
      <w:r w:rsidRPr="00471A66">
        <w:rPr>
          <w:rFonts w:ascii="Sylfaen" w:hAnsi="Sylfaen"/>
          <w:sz w:val="24"/>
          <w:szCs w:val="24"/>
        </w:rPr>
        <w:t xml:space="preserve"> only for those falling in groups 3 and 4. However, the model also assumes that job seekers in these groups might be redirected to the C</w:t>
      </w:r>
      <w:r w:rsidR="00CB0CA4" w:rsidRPr="00471A66">
        <w:rPr>
          <w:rFonts w:ascii="Sylfaen" w:hAnsi="Sylfaen"/>
          <w:sz w:val="24"/>
          <w:szCs w:val="24"/>
        </w:rPr>
        <w:t xml:space="preserve">areer </w:t>
      </w:r>
      <w:r w:rsidRPr="00471A66">
        <w:rPr>
          <w:rFonts w:ascii="Sylfaen" w:hAnsi="Sylfaen"/>
          <w:sz w:val="24"/>
          <w:szCs w:val="24"/>
        </w:rPr>
        <w:t>C</w:t>
      </w:r>
      <w:r w:rsidR="00CB0CA4" w:rsidRPr="00471A66">
        <w:rPr>
          <w:rFonts w:ascii="Sylfaen" w:hAnsi="Sylfaen"/>
          <w:sz w:val="24"/>
          <w:szCs w:val="24"/>
        </w:rPr>
        <w:t>ounselor</w:t>
      </w:r>
      <w:r w:rsidRPr="00471A66">
        <w:rPr>
          <w:rFonts w:ascii="Sylfaen" w:hAnsi="Sylfaen"/>
          <w:sz w:val="24"/>
          <w:szCs w:val="24"/>
        </w:rPr>
        <w:t xml:space="preserve">. The latter also has a responsibility of developing an IAP (so called “career plan”). This situation is confusing both for the beneficiary as well as for the counselors. </w:t>
      </w:r>
    </w:p>
    <w:p w:rsidR="009B7407" w:rsidRPr="00471A66" w:rsidRDefault="009B7407" w:rsidP="009B7407">
      <w:pPr>
        <w:pStyle w:val="ListParagraph"/>
        <w:numPr>
          <w:ilvl w:val="0"/>
          <w:numId w:val="2"/>
        </w:numPr>
        <w:jc w:val="both"/>
        <w:rPr>
          <w:rFonts w:ascii="Sylfaen" w:hAnsi="Sylfaen"/>
          <w:sz w:val="24"/>
          <w:szCs w:val="24"/>
          <w:lang w:val="ka-GE"/>
        </w:rPr>
      </w:pPr>
      <w:r w:rsidRPr="00471A66">
        <w:rPr>
          <w:rFonts w:ascii="Sylfaen" w:hAnsi="Sylfaen"/>
          <w:sz w:val="24"/>
          <w:szCs w:val="24"/>
        </w:rPr>
        <w:t xml:space="preserve">The Individual Action Plan template for the employment counselors does not resemble an action plan template. It is rather a statement from the side of the beneficiary agreeing to look for a job (in number of different ways specified in the document) and his willingness to receive various employment services. There are no concrete activities and implementation deadlines indicated in this template. </w:t>
      </w:r>
    </w:p>
    <w:p w:rsidR="009B7407" w:rsidRPr="00471A66" w:rsidRDefault="009B7407" w:rsidP="009B7407">
      <w:pPr>
        <w:pStyle w:val="ListParagraph"/>
        <w:jc w:val="both"/>
        <w:rPr>
          <w:rFonts w:ascii="Sylfaen" w:hAnsi="Sylfaen"/>
          <w:sz w:val="24"/>
          <w:szCs w:val="24"/>
        </w:rPr>
      </w:pPr>
    </w:p>
    <w:p w:rsidR="009B7407" w:rsidRPr="00471A66" w:rsidRDefault="009B7407" w:rsidP="008C7E25">
      <w:pPr>
        <w:pStyle w:val="Heading3"/>
      </w:pPr>
      <w:r w:rsidRPr="00471A66">
        <w:lastRenderedPageBreak/>
        <w:t>Service Provision in Practice and Related Problems</w:t>
      </w:r>
    </w:p>
    <w:p w:rsidR="009B7407" w:rsidRPr="00471A66" w:rsidRDefault="009B7407" w:rsidP="009B7407">
      <w:pPr>
        <w:jc w:val="both"/>
        <w:rPr>
          <w:rFonts w:ascii="Sylfaen" w:hAnsi="Sylfaen"/>
          <w:sz w:val="24"/>
          <w:szCs w:val="24"/>
        </w:rPr>
      </w:pPr>
      <w:r w:rsidRPr="00471A66">
        <w:rPr>
          <w:rFonts w:ascii="Sylfaen" w:hAnsi="Sylfaen"/>
          <w:sz w:val="24"/>
          <w:szCs w:val="24"/>
        </w:rPr>
        <w:t xml:space="preserve">It is important to note that the piloting of NSM took place at five offices of Social Service </w:t>
      </w:r>
      <w:r w:rsidRPr="00231AB4">
        <w:rPr>
          <w:rFonts w:ascii="Sylfaen" w:hAnsi="Sylfaen"/>
          <w:sz w:val="24"/>
          <w:szCs w:val="24"/>
        </w:rPr>
        <w:t>Agency (3 offices in Tbilis</w:t>
      </w:r>
      <w:bookmarkStart w:id="0" w:name="_GoBack"/>
      <w:bookmarkEnd w:id="0"/>
      <w:r w:rsidRPr="00231AB4">
        <w:rPr>
          <w:rFonts w:ascii="Sylfaen" w:hAnsi="Sylfaen"/>
          <w:sz w:val="24"/>
          <w:szCs w:val="24"/>
        </w:rPr>
        <w:t>i, Telavi, Kutaisi and Zugdidi).</w:t>
      </w:r>
      <w:r w:rsidRPr="00471A66">
        <w:rPr>
          <w:rFonts w:ascii="Sylfaen" w:hAnsi="Sylfaen"/>
          <w:color w:val="FF0000"/>
          <w:sz w:val="24"/>
          <w:szCs w:val="24"/>
        </w:rPr>
        <w:t xml:space="preserve"> </w:t>
      </w:r>
      <w:r w:rsidRPr="00471A66">
        <w:rPr>
          <w:rFonts w:ascii="Sylfaen" w:hAnsi="Sylfaen"/>
          <w:sz w:val="24"/>
          <w:szCs w:val="24"/>
        </w:rPr>
        <w:t xml:space="preserve">Both Employment and Career Counselors work in these offices, while in other SSA offices only the Employment Counselor is present. The NSM is been gradually applied to all offices of SSA, however, during the preparation of this review EUVEGE team found that in most of the regional offices NSM is not practiced (counselors were mostly aware of the model, however, had not launched using the instruments in practice). </w:t>
      </w:r>
    </w:p>
    <w:p w:rsidR="009B7407" w:rsidRPr="00471A66" w:rsidRDefault="009B7407" w:rsidP="009B7407">
      <w:pPr>
        <w:jc w:val="both"/>
        <w:rPr>
          <w:rFonts w:ascii="Sylfaen" w:hAnsi="Sylfaen"/>
          <w:sz w:val="24"/>
          <w:szCs w:val="24"/>
        </w:rPr>
      </w:pPr>
      <w:r w:rsidRPr="00471A66">
        <w:rPr>
          <w:rFonts w:ascii="Sylfaen" w:hAnsi="Sylfaen"/>
          <w:sz w:val="24"/>
          <w:szCs w:val="24"/>
        </w:rPr>
        <w:t xml:space="preserve">During the assessment </w:t>
      </w:r>
      <w:r w:rsidR="008C7E25" w:rsidRPr="00471A66">
        <w:rPr>
          <w:rFonts w:ascii="Sylfaen" w:hAnsi="Sylfaen"/>
          <w:sz w:val="24"/>
          <w:szCs w:val="24"/>
        </w:rPr>
        <w:t>process,</w:t>
      </w:r>
      <w:r w:rsidRPr="00471A66">
        <w:rPr>
          <w:rFonts w:ascii="Sylfaen" w:hAnsi="Sylfaen"/>
          <w:sz w:val="24"/>
          <w:szCs w:val="24"/>
        </w:rPr>
        <w:t xml:space="preserve"> it was particularly interesting to observe the experience of those offices where the employment and career counselors, as well as the job coaches are working together. The job coaches are separate group of counselors employed by the SSA who work exclusively with job seekers having different kinds of disabilities. </w:t>
      </w:r>
    </w:p>
    <w:p w:rsidR="009B7407" w:rsidRPr="00471A66" w:rsidRDefault="009B7407" w:rsidP="00AA27C3">
      <w:pPr>
        <w:pStyle w:val="ListParagraph"/>
        <w:numPr>
          <w:ilvl w:val="0"/>
          <w:numId w:val="7"/>
        </w:numPr>
        <w:jc w:val="both"/>
        <w:rPr>
          <w:rFonts w:ascii="Sylfaen" w:hAnsi="Sylfaen"/>
          <w:sz w:val="24"/>
          <w:szCs w:val="24"/>
        </w:rPr>
      </w:pPr>
      <w:r w:rsidRPr="00471A66">
        <w:rPr>
          <w:rFonts w:ascii="Sylfaen" w:hAnsi="Sylfaen"/>
          <w:sz w:val="24"/>
          <w:szCs w:val="24"/>
        </w:rPr>
        <w:t xml:space="preserve">As mentioned earlier main target group within the </w:t>
      </w:r>
      <w:r w:rsidR="00AA27C3" w:rsidRPr="00471A66">
        <w:rPr>
          <w:rFonts w:ascii="Sylfaen" w:hAnsi="Sylfaen"/>
          <w:sz w:val="24"/>
          <w:szCs w:val="24"/>
        </w:rPr>
        <w:t>framework</w:t>
      </w:r>
      <w:r w:rsidRPr="00471A66">
        <w:rPr>
          <w:rFonts w:ascii="Sylfaen" w:hAnsi="Sylfaen"/>
          <w:sz w:val="24"/>
          <w:szCs w:val="24"/>
        </w:rPr>
        <w:t xml:space="preserve"> of NSM are job seekers registered at </w:t>
      </w:r>
      <w:hyperlink r:id="rId6" w:history="1">
        <w:r w:rsidRPr="00471A66">
          <w:rPr>
            <w:rStyle w:val="Hyperlink"/>
            <w:rFonts w:ascii="Sylfaen" w:hAnsi="Sylfaen"/>
            <w:sz w:val="24"/>
            <w:szCs w:val="24"/>
          </w:rPr>
          <w:t>www.worknet.gov.ge</w:t>
        </w:r>
      </w:hyperlink>
      <w:r w:rsidRPr="00471A66">
        <w:rPr>
          <w:rFonts w:ascii="Sylfaen" w:hAnsi="Sylfaen"/>
          <w:sz w:val="24"/>
          <w:szCs w:val="24"/>
        </w:rPr>
        <w:t>. According to the 2017 amendment to the ministerial decree No. 141 from 20</w:t>
      </w:r>
      <w:r w:rsidRPr="00471A66">
        <w:rPr>
          <w:rFonts w:ascii="Sylfaen" w:hAnsi="Sylfaen"/>
          <w:sz w:val="24"/>
          <w:szCs w:val="24"/>
          <w:vertAlign w:val="superscript"/>
        </w:rPr>
        <w:t>th</w:t>
      </w:r>
      <w:r w:rsidRPr="00471A66">
        <w:rPr>
          <w:rFonts w:ascii="Sylfaen" w:hAnsi="Sylfaen"/>
          <w:sz w:val="24"/>
          <w:szCs w:val="24"/>
        </w:rPr>
        <w:t xml:space="preserve"> of May, 2010 regarding the “</w:t>
      </w:r>
      <w:r w:rsidR="00AA27C3" w:rsidRPr="00471A66">
        <w:rPr>
          <w:rFonts w:ascii="Sylfaen" w:hAnsi="Sylfaen"/>
          <w:sz w:val="24"/>
          <w:szCs w:val="24"/>
        </w:rPr>
        <w:t>Establishment</w:t>
      </w:r>
      <w:r w:rsidRPr="00471A66">
        <w:rPr>
          <w:rFonts w:ascii="Sylfaen" w:hAnsi="Sylfaen"/>
          <w:sz w:val="24"/>
          <w:szCs w:val="24"/>
        </w:rPr>
        <w:t xml:space="preserve"> of Rules for Assessing the Socio-Economic status of the socially vulnerable families” any individual in Georgia who holds the status of socially vulnerable is obliged to register in </w:t>
      </w:r>
      <w:proofErr w:type="spellStart"/>
      <w:r w:rsidRPr="00471A66">
        <w:rPr>
          <w:rFonts w:ascii="Sylfaen" w:hAnsi="Sylfaen"/>
          <w:sz w:val="24"/>
          <w:szCs w:val="24"/>
        </w:rPr>
        <w:t>worknet</w:t>
      </w:r>
      <w:proofErr w:type="spellEnd"/>
      <w:r w:rsidRPr="00471A66">
        <w:rPr>
          <w:rFonts w:ascii="Sylfaen" w:hAnsi="Sylfaen"/>
          <w:sz w:val="24"/>
          <w:szCs w:val="24"/>
        </w:rPr>
        <w:t xml:space="preserve"> and create a job seeker’s profile. Due to this reason referral to employment services at SSA has increased significantly. Employment counselors can hardly cope with the dramatically increased flow of beneficiaries and are not always able to fully follow the </w:t>
      </w:r>
      <w:r w:rsidR="00AA27C3" w:rsidRPr="00471A66">
        <w:rPr>
          <w:rFonts w:ascii="Sylfaen" w:hAnsi="Sylfaen"/>
          <w:sz w:val="24"/>
          <w:szCs w:val="24"/>
        </w:rPr>
        <w:t>instructions</w:t>
      </w:r>
      <w:r w:rsidRPr="00471A66">
        <w:rPr>
          <w:rFonts w:ascii="Sylfaen" w:hAnsi="Sylfaen"/>
          <w:sz w:val="24"/>
          <w:szCs w:val="24"/>
        </w:rPr>
        <w:t xml:space="preserve"> with each and every job seeker (e.g. filling out the questionnaire or the classification instrument). Their major task has become registering job seekers in the </w:t>
      </w:r>
      <w:proofErr w:type="spellStart"/>
      <w:r w:rsidRPr="00471A66">
        <w:rPr>
          <w:rFonts w:ascii="Sylfaen" w:hAnsi="Sylfaen"/>
          <w:sz w:val="24"/>
          <w:szCs w:val="24"/>
        </w:rPr>
        <w:t>worknet</w:t>
      </w:r>
      <w:proofErr w:type="spellEnd"/>
      <w:r w:rsidRPr="00471A66">
        <w:rPr>
          <w:rFonts w:ascii="Sylfaen" w:hAnsi="Sylfaen"/>
          <w:sz w:val="24"/>
          <w:szCs w:val="24"/>
        </w:rPr>
        <w:t xml:space="preserve"> and less time is devoted to the actual counseling process.</w:t>
      </w:r>
    </w:p>
    <w:p w:rsidR="009B7407" w:rsidRPr="00471A66" w:rsidRDefault="009B7407" w:rsidP="00AA27C3">
      <w:pPr>
        <w:pStyle w:val="ListParagraph"/>
        <w:numPr>
          <w:ilvl w:val="0"/>
          <w:numId w:val="7"/>
        </w:numPr>
        <w:tabs>
          <w:tab w:val="left" w:pos="810"/>
        </w:tabs>
        <w:jc w:val="both"/>
        <w:rPr>
          <w:rFonts w:ascii="Sylfaen" w:hAnsi="Sylfaen"/>
          <w:sz w:val="24"/>
          <w:szCs w:val="24"/>
          <w:lang w:val="ka-GE"/>
        </w:rPr>
      </w:pPr>
      <w:r w:rsidRPr="00471A66">
        <w:rPr>
          <w:rFonts w:ascii="Sylfaen" w:hAnsi="Sylfaen"/>
          <w:sz w:val="24"/>
          <w:szCs w:val="24"/>
          <w:lang w:val="ka-GE"/>
        </w:rPr>
        <w:t>Classification of the job</w:t>
      </w:r>
      <w:r w:rsidR="00AA27C3" w:rsidRPr="00471A66">
        <w:rPr>
          <w:rFonts w:ascii="Sylfaen" w:hAnsi="Sylfaen"/>
          <w:sz w:val="24"/>
          <w:szCs w:val="24"/>
          <w:lang w:val="ka-GE"/>
        </w:rPr>
        <w:t xml:space="preserve"> seekers in groups often happen</w:t>
      </w:r>
      <w:r w:rsidRPr="00471A66">
        <w:rPr>
          <w:rFonts w:ascii="Sylfaen" w:hAnsi="Sylfaen"/>
          <w:sz w:val="24"/>
          <w:szCs w:val="24"/>
          <w:lang w:val="ka-GE"/>
        </w:rPr>
        <w:t>s based on verbal assessment, rather than the application of the classification instrument.</w:t>
      </w:r>
    </w:p>
    <w:p w:rsidR="009B7407" w:rsidRPr="00471A66" w:rsidRDefault="009B7407" w:rsidP="009B7407">
      <w:pPr>
        <w:pStyle w:val="ListParagraph"/>
        <w:numPr>
          <w:ilvl w:val="0"/>
          <w:numId w:val="3"/>
        </w:numPr>
        <w:ind w:left="900" w:hanging="630"/>
        <w:jc w:val="both"/>
        <w:rPr>
          <w:rFonts w:ascii="Sylfaen" w:hAnsi="Sylfaen"/>
          <w:sz w:val="24"/>
          <w:szCs w:val="24"/>
          <w:lang w:val="ka-GE"/>
        </w:rPr>
      </w:pPr>
      <w:r w:rsidRPr="00471A66">
        <w:rPr>
          <w:rFonts w:ascii="Sylfaen" w:hAnsi="Sylfaen"/>
          <w:sz w:val="24"/>
          <w:szCs w:val="24"/>
          <w:lang w:val="ka-GE"/>
        </w:rPr>
        <w:t xml:space="preserve">Due to the fact the employment and career counselors and the job coaches’ functions are hard to differentiate on paper, these professionals have come up with real-life </w:t>
      </w:r>
      <w:r w:rsidR="00AF0CFB" w:rsidRPr="00471A66">
        <w:rPr>
          <w:rFonts w:ascii="Sylfaen" w:hAnsi="Sylfaen"/>
          <w:sz w:val="24"/>
          <w:szCs w:val="24"/>
        </w:rPr>
        <w:t>division of labour</w:t>
      </w:r>
      <w:r w:rsidRPr="00471A66">
        <w:rPr>
          <w:rFonts w:ascii="Sylfaen" w:hAnsi="Sylfaen"/>
          <w:sz w:val="24"/>
          <w:szCs w:val="24"/>
          <w:lang w:val="ka-GE"/>
        </w:rPr>
        <w:t xml:space="preserve"> that works best for them. </w:t>
      </w:r>
      <w:r w:rsidR="00AF0CFB" w:rsidRPr="00471A66">
        <w:rPr>
          <w:rFonts w:ascii="Sylfaen" w:hAnsi="Sylfaen"/>
          <w:sz w:val="24"/>
          <w:szCs w:val="24"/>
        </w:rPr>
        <w:t>These arrangements differ from office to office, however, i</w:t>
      </w:r>
      <w:r w:rsidRPr="00471A66">
        <w:rPr>
          <w:rFonts w:ascii="Sylfaen" w:hAnsi="Sylfaen"/>
          <w:sz w:val="24"/>
          <w:szCs w:val="24"/>
          <w:lang w:val="ka-GE"/>
        </w:rPr>
        <w:t xml:space="preserve">n most offices we visited </w:t>
      </w:r>
      <w:r w:rsidR="00AF0CFB" w:rsidRPr="00471A66">
        <w:rPr>
          <w:rFonts w:ascii="Sylfaen" w:hAnsi="Sylfaen"/>
          <w:sz w:val="24"/>
          <w:szCs w:val="24"/>
        </w:rPr>
        <w:t xml:space="preserve">it </w:t>
      </w:r>
      <w:r w:rsidRPr="00471A66">
        <w:rPr>
          <w:rFonts w:ascii="Sylfaen" w:hAnsi="Sylfaen"/>
          <w:sz w:val="24"/>
          <w:szCs w:val="24"/>
          <w:lang w:val="ka-GE"/>
        </w:rPr>
        <w:t>looks the following way: job seekers in the group 1 and 2 are dealt with by the employment counselor, those falling in group 3 are redirected to the career counselor and the group 4 become beneficiaries of the job coach. There are cases when empl</w:t>
      </w:r>
      <w:r w:rsidR="00AF0CFB" w:rsidRPr="00471A66">
        <w:rPr>
          <w:rFonts w:ascii="Sylfaen" w:hAnsi="Sylfaen"/>
          <w:sz w:val="24"/>
          <w:szCs w:val="24"/>
          <w:lang w:val="ka-GE"/>
        </w:rPr>
        <w:t xml:space="preserve">oyment and career </w:t>
      </w:r>
      <w:r w:rsidR="00AF0CFB" w:rsidRPr="00471A66">
        <w:rPr>
          <w:rFonts w:ascii="Sylfaen" w:hAnsi="Sylfaen"/>
          <w:sz w:val="24"/>
          <w:szCs w:val="24"/>
          <w:lang w:val="ka-GE"/>
        </w:rPr>
        <w:lastRenderedPageBreak/>
        <w:t>counselor</w:t>
      </w:r>
      <w:r w:rsidRPr="00471A66">
        <w:rPr>
          <w:rFonts w:ascii="Sylfaen" w:hAnsi="Sylfaen"/>
          <w:sz w:val="24"/>
          <w:szCs w:val="24"/>
          <w:lang w:val="ka-GE"/>
        </w:rPr>
        <w:t xml:space="preserve"> work together on one case. It shall be noted that such an allocation of tasks contradicts the models spelled out in the methodological guidebooks in following ways: 1. according to the Employment Counselling Handbook group 4 includes “hard to employ” individuals, such as long-term unemployed and people without skills and education. These group of people might include PWDs and People with special needs, however, having a disability or</w:t>
      </w:r>
      <w:r w:rsidRPr="00471A66">
        <w:rPr>
          <w:rFonts w:ascii="Sylfaen" w:hAnsi="Sylfaen"/>
          <w:sz w:val="24"/>
          <w:szCs w:val="24"/>
        </w:rPr>
        <w:t xml:space="preserve"> </w:t>
      </w:r>
      <w:r w:rsidRPr="00471A66">
        <w:rPr>
          <w:rFonts w:ascii="Sylfaen" w:hAnsi="Sylfaen"/>
          <w:sz w:val="24"/>
          <w:szCs w:val="24"/>
          <w:lang w:val="ka-GE"/>
        </w:rPr>
        <w:t xml:space="preserve">a special need does not automatically mean that a job seeker should fall into group four. However, currently this is how the allocation takes place in SSA offices. 2. According NSM each beneficiaries entry point to the system are employment counselors. In case of need, they should be redirected to the career counselor and then return back to the employment counselor. However, in reality if a person gets referred to the career counselor this professional follows the person till the very end and referal back to the employment counselor does not take place. On top of this, career counselors often source their clients independently from the employment counselors (e.g. from group consultations and/or visits to VET colleges). </w:t>
      </w:r>
      <w:r w:rsidRPr="00471A66">
        <w:rPr>
          <w:rFonts w:ascii="Sylfaen" w:hAnsi="Sylfaen"/>
          <w:sz w:val="24"/>
          <w:szCs w:val="24"/>
        </w:rPr>
        <w:t xml:space="preserve">This runs counter to the defined model, according to which each job seeker has to undergo the profiling </w:t>
      </w:r>
      <w:r w:rsidR="00AF0CFB" w:rsidRPr="00471A66">
        <w:rPr>
          <w:rFonts w:ascii="Sylfaen" w:hAnsi="Sylfaen"/>
          <w:sz w:val="24"/>
          <w:szCs w:val="24"/>
        </w:rPr>
        <w:t xml:space="preserve">first </w:t>
      </w:r>
      <w:r w:rsidRPr="00471A66">
        <w:rPr>
          <w:rFonts w:ascii="Sylfaen" w:hAnsi="Sylfaen"/>
          <w:sz w:val="24"/>
          <w:szCs w:val="24"/>
        </w:rPr>
        <w:t>with the empl</w:t>
      </w:r>
      <w:r w:rsidR="00AF0CFB" w:rsidRPr="00471A66">
        <w:rPr>
          <w:rFonts w:ascii="Sylfaen" w:hAnsi="Sylfaen"/>
          <w:sz w:val="24"/>
          <w:szCs w:val="24"/>
        </w:rPr>
        <w:t xml:space="preserve">oyment counsellor and then be </w:t>
      </w:r>
      <w:r w:rsidRPr="00471A66">
        <w:rPr>
          <w:rFonts w:ascii="Sylfaen" w:hAnsi="Sylfaen"/>
          <w:sz w:val="24"/>
          <w:szCs w:val="24"/>
        </w:rPr>
        <w:t>di</w:t>
      </w:r>
      <w:r w:rsidR="00AF0CFB" w:rsidRPr="00471A66">
        <w:rPr>
          <w:rFonts w:ascii="Sylfaen" w:hAnsi="Sylfaen"/>
          <w:sz w:val="24"/>
          <w:szCs w:val="24"/>
        </w:rPr>
        <w:t>re</w:t>
      </w:r>
      <w:r w:rsidRPr="00471A66">
        <w:rPr>
          <w:rFonts w:ascii="Sylfaen" w:hAnsi="Sylfaen"/>
          <w:sz w:val="24"/>
          <w:szCs w:val="24"/>
        </w:rPr>
        <w:t>cted to the respective professional.</w:t>
      </w:r>
    </w:p>
    <w:p w:rsidR="009B7407" w:rsidRPr="00471A66" w:rsidRDefault="009B7407" w:rsidP="009B7407">
      <w:pPr>
        <w:pStyle w:val="ListParagraph"/>
        <w:numPr>
          <w:ilvl w:val="0"/>
          <w:numId w:val="3"/>
        </w:numPr>
        <w:ind w:left="900"/>
        <w:jc w:val="both"/>
        <w:rPr>
          <w:rFonts w:ascii="Sylfaen" w:hAnsi="Sylfaen"/>
          <w:sz w:val="24"/>
          <w:szCs w:val="24"/>
          <w:lang w:val="ka-GE"/>
        </w:rPr>
      </w:pPr>
      <w:r w:rsidRPr="00471A66">
        <w:rPr>
          <w:rFonts w:ascii="Sylfaen" w:hAnsi="Sylfaen"/>
          <w:sz w:val="24"/>
          <w:szCs w:val="24"/>
        </w:rPr>
        <w:t xml:space="preserve">According to the NSM the job offered by SSA should be adequate to the health condition of the job seeker. However, there is no respective service (professionals and/or instruments), which would provide professional assessment of individuals’ health status.  Respectively, counselors often have to decide about beneficiary’s health status based on their personal assessment and discussion. Since these professionals are not qualified to do this job there are risks of false assessment. </w:t>
      </w:r>
    </w:p>
    <w:p w:rsidR="009B7407" w:rsidRPr="00471A66" w:rsidRDefault="009B7407" w:rsidP="009B7407">
      <w:pPr>
        <w:pStyle w:val="ListParagraph"/>
        <w:numPr>
          <w:ilvl w:val="0"/>
          <w:numId w:val="3"/>
        </w:numPr>
        <w:ind w:left="900"/>
        <w:jc w:val="both"/>
        <w:rPr>
          <w:rFonts w:ascii="Sylfaen" w:hAnsi="Sylfaen"/>
          <w:sz w:val="24"/>
          <w:szCs w:val="24"/>
          <w:lang w:val="ka-GE"/>
        </w:rPr>
      </w:pPr>
      <w:r w:rsidRPr="00471A66">
        <w:rPr>
          <w:rFonts w:ascii="Sylfaen" w:hAnsi="Sylfaen"/>
          <w:sz w:val="24"/>
          <w:szCs w:val="24"/>
        </w:rPr>
        <w:t xml:space="preserve">There are no clear instructions about when should the counseling process </w:t>
      </w:r>
      <w:r w:rsidR="00AA6A5D" w:rsidRPr="00471A66">
        <w:rPr>
          <w:rFonts w:ascii="Sylfaen" w:hAnsi="Sylfaen"/>
          <w:sz w:val="24"/>
          <w:szCs w:val="24"/>
        </w:rPr>
        <w:t>b</w:t>
      </w:r>
      <w:r w:rsidRPr="00471A66">
        <w:rPr>
          <w:rFonts w:ascii="Sylfaen" w:hAnsi="Sylfaen"/>
          <w:sz w:val="24"/>
          <w:szCs w:val="24"/>
        </w:rPr>
        <w:t xml:space="preserve">e closed. In theory, working with a job seeker should last until the latter finds a job, however, in reality there are many cases when the job seeker cannot find employment </w:t>
      </w:r>
      <w:r w:rsidR="00AA6A5D" w:rsidRPr="00471A66">
        <w:rPr>
          <w:rFonts w:ascii="Sylfaen" w:hAnsi="Sylfaen"/>
          <w:sz w:val="24"/>
          <w:szCs w:val="24"/>
        </w:rPr>
        <w:t>in spite</w:t>
      </w:r>
      <w:r w:rsidRPr="00471A66">
        <w:rPr>
          <w:rFonts w:ascii="Sylfaen" w:hAnsi="Sylfaen"/>
          <w:sz w:val="24"/>
          <w:szCs w:val="24"/>
        </w:rPr>
        <w:t xml:space="preserve"> of all efforts taken by the counsellor and the beneficiary himself. In such cases counselors have expressed concerns and asked for clear guidelines on when to close a file. They were mostly unaware </w:t>
      </w:r>
      <w:r w:rsidR="00AA6A5D" w:rsidRPr="00471A66">
        <w:rPr>
          <w:rFonts w:ascii="Sylfaen" w:hAnsi="Sylfaen"/>
          <w:sz w:val="24"/>
          <w:szCs w:val="24"/>
        </w:rPr>
        <w:t xml:space="preserve">of the fact </w:t>
      </w:r>
      <w:r w:rsidRPr="00471A66">
        <w:rPr>
          <w:rFonts w:ascii="Sylfaen" w:hAnsi="Sylfaen"/>
          <w:sz w:val="24"/>
          <w:szCs w:val="24"/>
        </w:rPr>
        <w:t>that</w:t>
      </w:r>
      <w:r w:rsidR="00AA6A5D" w:rsidRPr="00471A66">
        <w:rPr>
          <w:rFonts w:ascii="Sylfaen" w:hAnsi="Sylfaen"/>
          <w:sz w:val="24"/>
          <w:szCs w:val="24"/>
        </w:rPr>
        <w:t xml:space="preserve"> the</w:t>
      </w:r>
      <w:r w:rsidRPr="00471A66">
        <w:rPr>
          <w:rFonts w:ascii="Sylfaen" w:hAnsi="Sylfaen"/>
          <w:sz w:val="24"/>
          <w:szCs w:val="24"/>
        </w:rPr>
        <w:t xml:space="preserve"> IAP should be prepared for a 6 months period of time and prolonged in case of necessity. </w:t>
      </w:r>
    </w:p>
    <w:p w:rsidR="009B7407" w:rsidRPr="00471A66" w:rsidRDefault="009B7407" w:rsidP="009B7407">
      <w:pPr>
        <w:pStyle w:val="ListParagraph"/>
        <w:numPr>
          <w:ilvl w:val="0"/>
          <w:numId w:val="3"/>
        </w:numPr>
        <w:ind w:left="900" w:hanging="450"/>
        <w:jc w:val="both"/>
        <w:rPr>
          <w:rFonts w:ascii="Sylfaen" w:hAnsi="Sylfaen"/>
          <w:sz w:val="24"/>
          <w:szCs w:val="24"/>
          <w:lang w:val="ka-GE"/>
        </w:rPr>
      </w:pPr>
      <w:r w:rsidRPr="00471A66">
        <w:rPr>
          <w:rFonts w:ascii="Sylfaen" w:hAnsi="Sylfaen"/>
          <w:sz w:val="24"/>
          <w:szCs w:val="24"/>
        </w:rPr>
        <w:t xml:space="preserve">Number of counselors report that filling out feedback forms by the beneficiaries is problematic. </w:t>
      </w:r>
      <w:r w:rsidRPr="00471A66">
        <w:rPr>
          <w:rFonts w:ascii="Sylfaen" w:hAnsi="Sylfaen"/>
          <w:sz w:val="24"/>
          <w:szCs w:val="24"/>
          <w:lang w:val="ka-GE"/>
        </w:rPr>
        <w:t xml:space="preserve">As they noted the beneficiary has to fill out the questionnair right after the counseling meeting in presence of the counselor. Feedback provision is supposed to be confidential, however, such an arrangement of situation obviously </w:t>
      </w:r>
      <w:r w:rsidRPr="00471A66">
        <w:rPr>
          <w:rFonts w:ascii="Sylfaen" w:hAnsi="Sylfaen"/>
          <w:sz w:val="24"/>
          <w:szCs w:val="24"/>
          <w:lang w:val="ka-GE"/>
        </w:rPr>
        <w:lastRenderedPageBreak/>
        <w:t xml:space="preserve">makes it difficult to keep confidentiality </w:t>
      </w:r>
      <w:r w:rsidR="00AA6A5D" w:rsidRPr="00471A66">
        <w:rPr>
          <w:rFonts w:ascii="Sylfaen" w:hAnsi="Sylfaen"/>
          <w:sz w:val="24"/>
          <w:szCs w:val="24"/>
          <w:lang w:val="ka-GE"/>
        </w:rPr>
        <w:t>since</w:t>
      </w:r>
      <w:r w:rsidRPr="00471A66">
        <w:rPr>
          <w:rFonts w:ascii="Sylfaen" w:hAnsi="Sylfaen"/>
          <w:sz w:val="24"/>
          <w:szCs w:val="24"/>
          <w:lang w:val="ka-GE"/>
        </w:rPr>
        <w:t xml:space="preserve"> the beneficiary hands the paper back to the counselor. While their name does not appear on the document, i</w:t>
      </w:r>
      <w:r w:rsidRPr="00471A66">
        <w:rPr>
          <w:rFonts w:ascii="Sylfaen" w:hAnsi="Sylfaen"/>
          <w:sz w:val="24"/>
          <w:szCs w:val="24"/>
        </w:rPr>
        <w:t>n case of interest i</w:t>
      </w:r>
      <w:r w:rsidRPr="00471A66">
        <w:rPr>
          <w:rFonts w:ascii="Sylfaen" w:hAnsi="Sylfaen"/>
          <w:sz w:val="24"/>
          <w:szCs w:val="24"/>
          <w:lang w:val="ka-GE"/>
        </w:rPr>
        <w:t>t is cl</w:t>
      </w:r>
      <w:r w:rsidRPr="00471A66">
        <w:rPr>
          <w:rFonts w:ascii="Sylfaen" w:hAnsi="Sylfaen"/>
          <w:sz w:val="24"/>
          <w:szCs w:val="24"/>
        </w:rPr>
        <w:t>early identifiable who filled out the form.</w:t>
      </w:r>
    </w:p>
    <w:p w:rsidR="009B7407" w:rsidRPr="00471A66" w:rsidRDefault="009B7407" w:rsidP="009B7407">
      <w:pPr>
        <w:pStyle w:val="ListParagraph"/>
        <w:numPr>
          <w:ilvl w:val="0"/>
          <w:numId w:val="3"/>
        </w:numPr>
        <w:jc w:val="both"/>
        <w:rPr>
          <w:rFonts w:ascii="Sylfaen" w:hAnsi="Sylfaen"/>
          <w:sz w:val="24"/>
          <w:szCs w:val="24"/>
          <w:lang w:val="ka-GE"/>
        </w:rPr>
      </w:pPr>
      <w:r w:rsidRPr="00471A66">
        <w:rPr>
          <w:rFonts w:ascii="Sylfaen" w:hAnsi="Sylfaen"/>
          <w:sz w:val="24"/>
          <w:szCs w:val="24"/>
        </w:rPr>
        <w:t xml:space="preserve">The function of the career counselor is to establish a long-term relationship with the beneficiary based on the IAP. However, in most cases such cooperation does not take place. There are two major reasons for this. Firstly, large number of the beneficiaries and heavy caseload make it difficult for the counselors to devote much time to each case. Second and most important challenge is the attitude of the job seekers: they are reluctant to engage in a lengthy process of counseling and regular visits to the SSA office. As a result, the work of career counselor resembles that of an employment counselor and it becomes even more difficult to distinguish their roles.  </w:t>
      </w:r>
    </w:p>
    <w:p w:rsidR="009B7407" w:rsidRPr="00471A66" w:rsidRDefault="009B7407" w:rsidP="009B7407">
      <w:pPr>
        <w:pStyle w:val="ListParagraph"/>
        <w:ind w:left="1080"/>
        <w:jc w:val="both"/>
        <w:rPr>
          <w:rFonts w:ascii="Sylfaen" w:hAnsi="Sylfaen"/>
          <w:sz w:val="24"/>
          <w:szCs w:val="24"/>
          <w:lang w:val="ka-GE"/>
        </w:rPr>
      </w:pPr>
    </w:p>
    <w:p w:rsidR="009B7407" w:rsidRPr="00471A66" w:rsidRDefault="009B7407" w:rsidP="00A421E5">
      <w:pPr>
        <w:pStyle w:val="Heading1"/>
        <w:rPr>
          <w:sz w:val="24"/>
          <w:szCs w:val="24"/>
        </w:rPr>
      </w:pPr>
      <w:r w:rsidRPr="00471A66">
        <w:rPr>
          <w:sz w:val="24"/>
          <w:szCs w:val="24"/>
        </w:rPr>
        <w:t>Employment Counselling in Groups</w:t>
      </w:r>
    </w:p>
    <w:p w:rsidR="007A21D5" w:rsidRPr="00471A66" w:rsidRDefault="007A21D5" w:rsidP="007A21D5">
      <w:pPr>
        <w:jc w:val="both"/>
        <w:rPr>
          <w:rFonts w:ascii="Sylfaen" w:hAnsi="Sylfaen"/>
          <w:sz w:val="24"/>
          <w:szCs w:val="24"/>
        </w:rPr>
      </w:pPr>
      <w:r w:rsidRPr="00471A66">
        <w:rPr>
          <w:rFonts w:ascii="Sylfaen" w:hAnsi="Sylfaen"/>
          <w:sz w:val="24"/>
          <w:szCs w:val="24"/>
        </w:rPr>
        <w:t xml:space="preserve">The New Service Model envisages provision of group counseling sessions to the job seekers, which should be implemented by the employment counselor. </w:t>
      </w:r>
      <w:r w:rsidR="00D31BB3" w:rsidRPr="00471A66">
        <w:rPr>
          <w:rFonts w:ascii="Sylfaen" w:hAnsi="Sylfaen"/>
          <w:sz w:val="24"/>
          <w:szCs w:val="24"/>
        </w:rPr>
        <w:t xml:space="preserve">The handbook does not provide clear guidance regarding the implementation process (when, how and with whom should the sessions be held). However, it is implied that group sessions may precede the individual counseling sessions and may </w:t>
      </w:r>
      <w:r w:rsidRPr="00471A66">
        <w:rPr>
          <w:rFonts w:ascii="Sylfaen" w:hAnsi="Sylfaen"/>
          <w:sz w:val="24"/>
          <w:szCs w:val="24"/>
        </w:rPr>
        <w:t xml:space="preserve">represent the first contact made by the job seeker with SSA. </w:t>
      </w:r>
      <w:r w:rsidR="00D31BB3" w:rsidRPr="00471A66">
        <w:rPr>
          <w:rFonts w:ascii="Sylfaen" w:hAnsi="Sylfaen"/>
          <w:sz w:val="24"/>
          <w:szCs w:val="24"/>
        </w:rPr>
        <w:t xml:space="preserve">However, it is also possible that the job seeker registered on Worknet gets directly invited for the individual counseling. </w:t>
      </w:r>
    </w:p>
    <w:p w:rsidR="007A21D5" w:rsidRPr="00471A66" w:rsidRDefault="007A21D5" w:rsidP="007A21D5">
      <w:pPr>
        <w:jc w:val="both"/>
        <w:rPr>
          <w:rFonts w:ascii="Sylfaen" w:hAnsi="Sylfaen"/>
          <w:sz w:val="24"/>
          <w:szCs w:val="24"/>
        </w:rPr>
      </w:pPr>
      <w:r w:rsidRPr="00471A66">
        <w:rPr>
          <w:rFonts w:ascii="Sylfaen" w:hAnsi="Sylfaen"/>
          <w:sz w:val="24"/>
          <w:szCs w:val="24"/>
        </w:rPr>
        <w:t xml:space="preserve">Group counseling is a one-off event. It applies group dynamic effect and </w:t>
      </w:r>
      <w:r w:rsidR="00D31BB3" w:rsidRPr="00471A66">
        <w:rPr>
          <w:rFonts w:ascii="Sylfaen" w:hAnsi="Sylfaen"/>
          <w:sz w:val="24"/>
          <w:szCs w:val="24"/>
        </w:rPr>
        <w:t>provides</w:t>
      </w:r>
      <w:r w:rsidRPr="00471A66">
        <w:rPr>
          <w:rFonts w:ascii="Sylfaen" w:hAnsi="Sylfaen"/>
          <w:sz w:val="24"/>
          <w:szCs w:val="24"/>
        </w:rPr>
        <w:t xml:space="preserve"> informatio</w:t>
      </w:r>
      <w:r w:rsidR="00D31BB3" w:rsidRPr="00471A66">
        <w:rPr>
          <w:rFonts w:ascii="Sylfaen" w:hAnsi="Sylfaen"/>
          <w:sz w:val="24"/>
          <w:szCs w:val="24"/>
        </w:rPr>
        <w:t xml:space="preserve">n to the participants about their </w:t>
      </w:r>
      <w:r w:rsidRPr="00471A66">
        <w:rPr>
          <w:rFonts w:ascii="Sylfaen" w:hAnsi="Sylfaen"/>
          <w:sz w:val="24"/>
          <w:szCs w:val="24"/>
        </w:rPr>
        <w:t>key points of interest. Major aim of these sessions is to increase the personal development opportunities and employability of the job seekers. Some participants</w:t>
      </w:r>
      <w:r w:rsidR="00D31BB3" w:rsidRPr="00471A66">
        <w:rPr>
          <w:rFonts w:ascii="Sylfaen" w:hAnsi="Sylfaen"/>
          <w:sz w:val="24"/>
          <w:szCs w:val="24"/>
        </w:rPr>
        <w:t>’</w:t>
      </w:r>
      <w:r w:rsidRPr="00471A66">
        <w:rPr>
          <w:rFonts w:ascii="Sylfaen" w:hAnsi="Sylfaen"/>
          <w:sz w:val="24"/>
          <w:szCs w:val="24"/>
        </w:rPr>
        <w:t xml:space="preserve"> needs are met by group counseling sessions, other might require further assistance in which case they sign up for individual consultations (as described in the previous section).</w:t>
      </w:r>
    </w:p>
    <w:p w:rsidR="007A21D5" w:rsidRPr="00471A66" w:rsidRDefault="007A21D5" w:rsidP="007A21D5">
      <w:pPr>
        <w:jc w:val="both"/>
        <w:rPr>
          <w:rFonts w:ascii="Sylfaen" w:hAnsi="Sylfaen"/>
          <w:sz w:val="24"/>
          <w:szCs w:val="24"/>
        </w:rPr>
      </w:pPr>
      <w:r w:rsidRPr="00471A66">
        <w:rPr>
          <w:rFonts w:ascii="Sylfaen" w:hAnsi="Sylfaen"/>
          <w:sz w:val="24"/>
          <w:szCs w:val="24"/>
        </w:rPr>
        <w:t xml:space="preserve">Group sessions mostly aim at developing the skills among the job seekers that would help them find jobs or make the inactive job seekers more active. The process covers: </w:t>
      </w:r>
    </w:p>
    <w:p w:rsidR="007A21D5" w:rsidRPr="00471A66" w:rsidRDefault="007A21D5" w:rsidP="007A21D5">
      <w:pPr>
        <w:pStyle w:val="ListParagraph"/>
        <w:numPr>
          <w:ilvl w:val="0"/>
          <w:numId w:val="2"/>
        </w:numPr>
        <w:jc w:val="both"/>
        <w:rPr>
          <w:rFonts w:ascii="Sylfaen" w:hAnsi="Sylfaen"/>
          <w:sz w:val="24"/>
          <w:szCs w:val="24"/>
        </w:rPr>
      </w:pPr>
      <w:r w:rsidRPr="00471A66">
        <w:rPr>
          <w:rFonts w:ascii="Sylfaen" w:hAnsi="Sylfaen"/>
          <w:sz w:val="24"/>
          <w:szCs w:val="24"/>
        </w:rPr>
        <w:t>Sharing personal experiences by the participants</w:t>
      </w:r>
    </w:p>
    <w:p w:rsidR="007A21D5" w:rsidRPr="00471A66" w:rsidRDefault="007A21D5" w:rsidP="007A21D5">
      <w:pPr>
        <w:pStyle w:val="ListParagraph"/>
        <w:numPr>
          <w:ilvl w:val="0"/>
          <w:numId w:val="2"/>
        </w:numPr>
        <w:jc w:val="both"/>
        <w:rPr>
          <w:rFonts w:ascii="Sylfaen" w:hAnsi="Sylfaen"/>
          <w:sz w:val="24"/>
          <w:szCs w:val="24"/>
        </w:rPr>
      </w:pPr>
      <w:r w:rsidRPr="00471A66">
        <w:rPr>
          <w:rFonts w:ascii="Sylfaen" w:hAnsi="Sylfaen"/>
          <w:sz w:val="24"/>
          <w:szCs w:val="24"/>
        </w:rPr>
        <w:t>Sharing information about jobs and labour market through Q &amp; A session</w:t>
      </w:r>
    </w:p>
    <w:p w:rsidR="007A21D5" w:rsidRPr="00471A66" w:rsidRDefault="007A21D5" w:rsidP="007A21D5">
      <w:pPr>
        <w:pStyle w:val="ListParagraph"/>
        <w:numPr>
          <w:ilvl w:val="0"/>
          <w:numId w:val="2"/>
        </w:numPr>
        <w:jc w:val="both"/>
        <w:rPr>
          <w:rFonts w:ascii="Sylfaen" w:hAnsi="Sylfaen"/>
          <w:sz w:val="24"/>
          <w:szCs w:val="24"/>
        </w:rPr>
      </w:pPr>
      <w:r w:rsidRPr="00471A66">
        <w:rPr>
          <w:rFonts w:ascii="Sylfaen" w:hAnsi="Sylfaen"/>
          <w:sz w:val="24"/>
          <w:szCs w:val="24"/>
        </w:rPr>
        <w:t>Developing job search skills among the participants</w:t>
      </w:r>
    </w:p>
    <w:p w:rsidR="007A21D5" w:rsidRPr="00471A66" w:rsidRDefault="007A21D5" w:rsidP="007A21D5">
      <w:pPr>
        <w:jc w:val="both"/>
        <w:rPr>
          <w:rFonts w:ascii="Sylfaen" w:hAnsi="Sylfaen"/>
          <w:sz w:val="24"/>
          <w:szCs w:val="24"/>
        </w:rPr>
      </w:pPr>
      <w:r w:rsidRPr="00471A66">
        <w:rPr>
          <w:rFonts w:ascii="Sylfaen" w:hAnsi="Sylfaen"/>
          <w:sz w:val="24"/>
          <w:szCs w:val="24"/>
        </w:rPr>
        <w:lastRenderedPageBreak/>
        <w:t xml:space="preserve">Pursuant to the state decree No 137 SSA offices have to provide group counseling sessions once per quarter. In other words, employment counselors in each office have to organize such a session once in every three months. </w:t>
      </w:r>
    </w:p>
    <w:p w:rsidR="00D31BB3" w:rsidRPr="00471A66" w:rsidRDefault="00D31BB3" w:rsidP="007A21D5">
      <w:pPr>
        <w:jc w:val="both"/>
        <w:rPr>
          <w:rFonts w:ascii="Sylfaen" w:hAnsi="Sylfaen"/>
          <w:sz w:val="24"/>
          <w:szCs w:val="24"/>
        </w:rPr>
      </w:pPr>
    </w:p>
    <w:p w:rsidR="007A21D5" w:rsidRPr="00471A66" w:rsidRDefault="00D31BB3" w:rsidP="00D31BB3">
      <w:pPr>
        <w:pStyle w:val="Heading2"/>
        <w:rPr>
          <w:sz w:val="24"/>
          <w:szCs w:val="24"/>
        </w:rPr>
      </w:pPr>
      <w:r w:rsidRPr="00471A66">
        <w:rPr>
          <w:sz w:val="24"/>
          <w:szCs w:val="24"/>
        </w:rPr>
        <w:t xml:space="preserve">Problems on the theoretical </w:t>
      </w:r>
      <w:r w:rsidR="007A21D5" w:rsidRPr="00471A66">
        <w:rPr>
          <w:sz w:val="24"/>
          <w:szCs w:val="24"/>
        </w:rPr>
        <w:t>level</w:t>
      </w:r>
    </w:p>
    <w:p w:rsidR="007A21D5" w:rsidRPr="00471A66" w:rsidRDefault="007A21D5" w:rsidP="007A21D5">
      <w:pPr>
        <w:jc w:val="both"/>
        <w:rPr>
          <w:rFonts w:ascii="Sylfaen" w:hAnsi="Sylfaen"/>
          <w:sz w:val="24"/>
          <w:szCs w:val="24"/>
        </w:rPr>
      </w:pPr>
      <w:r w:rsidRPr="00471A66">
        <w:rPr>
          <w:rFonts w:ascii="Sylfaen" w:hAnsi="Sylfaen"/>
          <w:sz w:val="24"/>
          <w:szCs w:val="24"/>
        </w:rPr>
        <w:t xml:space="preserve">The decree No 137 provides very limited information regarding the details of the process administration. The target group is defined as job seekers registered at </w:t>
      </w:r>
      <w:proofErr w:type="spellStart"/>
      <w:r w:rsidRPr="00471A66">
        <w:rPr>
          <w:rFonts w:ascii="Sylfaen" w:hAnsi="Sylfaen"/>
          <w:sz w:val="24"/>
          <w:szCs w:val="24"/>
        </w:rPr>
        <w:t>worknet</w:t>
      </w:r>
      <w:proofErr w:type="spellEnd"/>
      <w:r w:rsidRPr="00471A66">
        <w:rPr>
          <w:rFonts w:ascii="Sylfaen" w:hAnsi="Sylfaen"/>
          <w:sz w:val="24"/>
          <w:szCs w:val="24"/>
        </w:rPr>
        <w:t xml:space="preserve">, however, there are no detailed indications on how and by which mechanisms should the participants be selected for such sessions. The indicator of success is defined as “number of the participants”, however, there is no target set as to what should be minimally desired number of beneficiaries per session or per month. It is worth noting that only quantitative indicator </w:t>
      </w:r>
      <w:r w:rsidR="00D31BB3" w:rsidRPr="00471A66">
        <w:rPr>
          <w:rFonts w:ascii="Sylfaen" w:hAnsi="Sylfaen"/>
          <w:sz w:val="24"/>
          <w:szCs w:val="24"/>
        </w:rPr>
        <w:t>cannot</w:t>
      </w:r>
      <w:r w:rsidRPr="00471A66">
        <w:rPr>
          <w:rFonts w:ascii="Sylfaen" w:hAnsi="Sylfaen"/>
          <w:sz w:val="24"/>
          <w:szCs w:val="24"/>
        </w:rPr>
        <w:t xml:space="preserve"> fully capture the effectiveness of the service and other qualitative indicators should also be introduced. </w:t>
      </w:r>
    </w:p>
    <w:p w:rsidR="007A21D5" w:rsidRPr="00471A66" w:rsidRDefault="007A21D5" w:rsidP="00D31BB3">
      <w:pPr>
        <w:pStyle w:val="Heading2"/>
        <w:rPr>
          <w:sz w:val="24"/>
          <w:szCs w:val="24"/>
        </w:rPr>
      </w:pPr>
      <w:r w:rsidRPr="00471A66">
        <w:rPr>
          <w:sz w:val="24"/>
          <w:szCs w:val="24"/>
        </w:rPr>
        <w:t>Service Provision in Practice and Related Problems</w:t>
      </w:r>
    </w:p>
    <w:p w:rsidR="007A21D5" w:rsidRPr="00471A66" w:rsidRDefault="007A21D5" w:rsidP="007A21D5">
      <w:pPr>
        <w:rPr>
          <w:rFonts w:ascii="Sylfaen" w:hAnsi="Sylfaen"/>
          <w:sz w:val="24"/>
          <w:szCs w:val="24"/>
        </w:rPr>
      </w:pPr>
      <w:r w:rsidRPr="00471A66">
        <w:rPr>
          <w:rFonts w:ascii="Sylfaen" w:hAnsi="Sylfaen"/>
          <w:sz w:val="24"/>
          <w:szCs w:val="24"/>
        </w:rPr>
        <w:t>The lack of clarity regarding the process administration obviously creates problems in practical service implementation. Namely, the review found that:</w:t>
      </w:r>
    </w:p>
    <w:p w:rsidR="007A21D5" w:rsidRPr="00471A66" w:rsidRDefault="007A21D5" w:rsidP="00D31BB3">
      <w:pPr>
        <w:pStyle w:val="ListParagraph"/>
        <w:numPr>
          <w:ilvl w:val="0"/>
          <w:numId w:val="8"/>
        </w:numPr>
        <w:jc w:val="both"/>
        <w:rPr>
          <w:rFonts w:ascii="Sylfaen" w:hAnsi="Sylfaen"/>
          <w:sz w:val="24"/>
          <w:szCs w:val="24"/>
        </w:rPr>
      </w:pPr>
      <w:r w:rsidRPr="00471A66">
        <w:rPr>
          <w:rFonts w:ascii="Sylfaen" w:hAnsi="Sylfaen"/>
          <w:sz w:val="24"/>
          <w:szCs w:val="24"/>
        </w:rPr>
        <w:t xml:space="preserve">Employment counselors in SSA offices arrange group sessions once a quarter as a mandatory activity. Due to the fact that the target group is defined loosely, the counselors try to mobilize participants by sharing the information with beneficiaries who show up for individual consultations and they also send text messages to those registered in </w:t>
      </w:r>
      <w:proofErr w:type="spellStart"/>
      <w:r w:rsidRPr="00471A66">
        <w:rPr>
          <w:rFonts w:ascii="Sylfaen" w:hAnsi="Sylfaen"/>
          <w:sz w:val="24"/>
          <w:szCs w:val="24"/>
        </w:rPr>
        <w:t>worknet</w:t>
      </w:r>
      <w:proofErr w:type="spellEnd"/>
      <w:r w:rsidRPr="00471A66">
        <w:rPr>
          <w:rFonts w:ascii="Sylfaen" w:hAnsi="Sylfaen"/>
          <w:sz w:val="24"/>
          <w:szCs w:val="24"/>
        </w:rPr>
        <w:t>. However, these measures are not always enough to secure enough number of participants. As one of the employment counselors from Tbilisi has shared a group session was once held with only 2 participants. This points to the fact that group sessions are often organized not based on need but rather as a duty.</w:t>
      </w:r>
    </w:p>
    <w:p w:rsidR="007A21D5" w:rsidRPr="00471A66" w:rsidRDefault="007A21D5" w:rsidP="007A21D5">
      <w:pPr>
        <w:pStyle w:val="ListParagraph"/>
        <w:numPr>
          <w:ilvl w:val="0"/>
          <w:numId w:val="4"/>
        </w:numPr>
        <w:jc w:val="both"/>
        <w:rPr>
          <w:rFonts w:ascii="Sylfaen" w:hAnsi="Sylfaen"/>
          <w:sz w:val="24"/>
          <w:szCs w:val="24"/>
          <w:lang w:val="ka-GE"/>
        </w:rPr>
      </w:pPr>
      <w:r w:rsidRPr="00471A66">
        <w:rPr>
          <w:rFonts w:ascii="Sylfaen" w:hAnsi="Sylfaen"/>
          <w:sz w:val="24"/>
          <w:szCs w:val="24"/>
        </w:rPr>
        <w:t>It is common that beneficiaries express willingness to join the group sessions during individual counseling, however, later do not show up to the sessions without providing any explanation.</w:t>
      </w:r>
    </w:p>
    <w:p w:rsidR="007A21D5" w:rsidRPr="00471A66" w:rsidRDefault="007A21D5" w:rsidP="007A21D5">
      <w:pPr>
        <w:pStyle w:val="ListParagraph"/>
        <w:numPr>
          <w:ilvl w:val="0"/>
          <w:numId w:val="4"/>
        </w:numPr>
        <w:jc w:val="both"/>
        <w:rPr>
          <w:rFonts w:ascii="Sylfaen" w:hAnsi="Sylfaen"/>
          <w:sz w:val="24"/>
          <w:szCs w:val="24"/>
          <w:lang w:val="ka-GE"/>
        </w:rPr>
      </w:pPr>
      <w:r w:rsidRPr="00471A66">
        <w:rPr>
          <w:rFonts w:ascii="Sylfaen" w:hAnsi="Sylfaen"/>
          <w:sz w:val="24"/>
          <w:szCs w:val="24"/>
          <w:lang w:val="ka-GE"/>
        </w:rPr>
        <w:t>According to the NSW group counseling sessions should be provided by the employment counselor. However, in reality in number of cases groups sessions are delivered by career counselors and division of tasks in this regards is not rigid.</w:t>
      </w:r>
    </w:p>
    <w:p w:rsidR="009B7407" w:rsidRPr="00471A66" w:rsidRDefault="009B7407" w:rsidP="009B7407">
      <w:pPr>
        <w:pStyle w:val="ListParagraph"/>
        <w:jc w:val="both"/>
        <w:rPr>
          <w:rFonts w:ascii="Sylfaen" w:hAnsi="Sylfaen"/>
          <w:sz w:val="24"/>
          <w:szCs w:val="24"/>
        </w:rPr>
      </w:pPr>
    </w:p>
    <w:p w:rsidR="007A21D5" w:rsidRPr="00471A66" w:rsidRDefault="007A21D5" w:rsidP="0064622C">
      <w:pPr>
        <w:pStyle w:val="Heading2"/>
        <w:rPr>
          <w:sz w:val="24"/>
          <w:szCs w:val="24"/>
        </w:rPr>
      </w:pPr>
      <w:r w:rsidRPr="00471A66">
        <w:rPr>
          <w:sz w:val="24"/>
          <w:szCs w:val="24"/>
        </w:rPr>
        <w:lastRenderedPageBreak/>
        <w:t>Job Mediation Service</w:t>
      </w:r>
    </w:p>
    <w:p w:rsidR="009B7407" w:rsidRPr="00471A66" w:rsidRDefault="008768C4" w:rsidP="00E778D8">
      <w:pPr>
        <w:jc w:val="both"/>
        <w:rPr>
          <w:rFonts w:ascii="Sylfaen" w:hAnsi="Sylfaen"/>
          <w:sz w:val="24"/>
          <w:szCs w:val="24"/>
        </w:rPr>
      </w:pPr>
      <w:r w:rsidRPr="00471A66">
        <w:rPr>
          <w:rFonts w:ascii="Sylfaen" w:hAnsi="Sylfaen"/>
          <w:sz w:val="24"/>
          <w:szCs w:val="24"/>
        </w:rPr>
        <w:t xml:space="preserve">As per the handbook </w:t>
      </w:r>
      <w:r w:rsidR="00E778D8" w:rsidRPr="00471A66">
        <w:rPr>
          <w:rFonts w:ascii="Sylfaen" w:hAnsi="Sylfaen"/>
          <w:sz w:val="24"/>
          <w:szCs w:val="24"/>
        </w:rPr>
        <w:t>the main objective of the mediation service is to establish quick and effective contact between the employer and the job seeker with the purpose of their cooperation. Job mediation is primarily a task of the employment counselor and it includes following:</w:t>
      </w:r>
    </w:p>
    <w:p w:rsidR="00E778D8" w:rsidRPr="00471A66" w:rsidRDefault="00E778D8" w:rsidP="00E778D8">
      <w:pPr>
        <w:pStyle w:val="ListParagraph"/>
        <w:numPr>
          <w:ilvl w:val="0"/>
          <w:numId w:val="9"/>
        </w:numPr>
        <w:rPr>
          <w:rFonts w:ascii="Sylfaen" w:hAnsi="Sylfaen"/>
          <w:sz w:val="24"/>
          <w:szCs w:val="24"/>
        </w:rPr>
      </w:pPr>
      <w:r w:rsidRPr="00471A66">
        <w:rPr>
          <w:rFonts w:ascii="Sylfaen" w:hAnsi="Sylfaen"/>
          <w:sz w:val="24"/>
          <w:szCs w:val="24"/>
        </w:rPr>
        <w:t>Offering a job seeker, a vacancy which suits their health condition, qualifications and professional skills</w:t>
      </w:r>
    </w:p>
    <w:p w:rsidR="00E778D8" w:rsidRPr="00471A66" w:rsidRDefault="00E778D8" w:rsidP="00E778D8">
      <w:pPr>
        <w:pStyle w:val="ListParagraph"/>
        <w:numPr>
          <w:ilvl w:val="0"/>
          <w:numId w:val="9"/>
        </w:numPr>
        <w:rPr>
          <w:sz w:val="24"/>
          <w:szCs w:val="24"/>
        </w:rPr>
      </w:pPr>
      <w:r w:rsidRPr="00471A66">
        <w:rPr>
          <w:rFonts w:ascii="Sylfaen" w:hAnsi="Sylfaen"/>
          <w:sz w:val="24"/>
          <w:szCs w:val="24"/>
        </w:rPr>
        <w:t>Providing job seekers with a travel voucher, which represents a recommendation issued by the employment service and directs the job seeker to a particular job opening at a particular company (there are 2 copies of the voucher – one is provided to the beneficiary and the other is kept in his/her personal file).</w:t>
      </w:r>
    </w:p>
    <w:p w:rsidR="00F300B2" w:rsidRPr="00471A66" w:rsidRDefault="00F300B2" w:rsidP="00F300B2">
      <w:pPr>
        <w:jc w:val="both"/>
        <w:rPr>
          <w:rFonts w:ascii="Sylfaen" w:hAnsi="Sylfaen"/>
          <w:sz w:val="24"/>
          <w:szCs w:val="24"/>
        </w:rPr>
      </w:pPr>
      <w:r w:rsidRPr="00471A66">
        <w:rPr>
          <w:rFonts w:ascii="Sylfaen" w:hAnsi="Sylfaen"/>
          <w:sz w:val="24"/>
          <w:szCs w:val="24"/>
        </w:rPr>
        <w:t xml:space="preserve">The employment counsellor is supposed to provide monthly and annual reporting regarding the number of job seekers that have been provided with travel vouchers. In theory mediation service can be provided to the representative of all groups, however, it mostly targets those in group 2. </w:t>
      </w:r>
    </w:p>
    <w:p w:rsidR="00F300B2" w:rsidRPr="00471A66" w:rsidRDefault="00F300B2" w:rsidP="00F300B2">
      <w:pPr>
        <w:pStyle w:val="Heading2"/>
        <w:rPr>
          <w:sz w:val="24"/>
          <w:szCs w:val="24"/>
        </w:rPr>
      </w:pPr>
      <w:r w:rsidRPr="00471A66">
        <w:rPr>
          <w:sz w:val="24"/>
          <w:szCs w:val="24"/>
        </w:rPr>
        <w:t>Service Provision in Practice and Related Problems</w:t>
      </w:r>
    </w:p>
    <w:p w:rsidR="00F300B2" w:rsidRPr="00471A66" w:rsidRDefault="00F300B2" w:rsidP="00F300B2">
      <w:pPr>
        <w:pStyle w:val="ListParagraph"/>
        <w:numPr>
          <w:ilvl w:val="0"/>
          <w:numId w:val="10"/>
        </w:numPr>
        <w:jc w:val="both"/>
        <w:rPr>
          <w:rFonts w:ascii="Sylfaen" w:hAnsi="Sylfaen"/>
          <w:sz w:val="24"/>
          <w:szCs w:val="24"/>
        </w:rPr>
      </w:pPr>
      <w:r w:rsidRPr="00471A66">
        <w:rPr>
          <w:rFonts w:ascii="Sylfaen" w:hAnsi="Sylfaen"/>
          <w:sz w:val="24"/>
          <w:szCs w:val="24"/>
        </w:rPr>
        <w:t>Since the handbook defined job mediation as a service to be provided by the employment counselor, it is unclear whether other professionals (career counselor and the job coach) should be providing this service as well. The review shows that in reality all three professionals practice job mediation with their respective clients;</w:t>
      </w:r>
    </w:p>
    <w:p w:rsidR="00F300B2" w:rsidRPr="00471A66" w:rsidRDefault="00F300B2" w:rsidP="00F300B2">
      <w:pPr>
        <w:pStyle w:val="ListParagraph"/>
        <w:numPr>
          <w:ilvl w:val="0"/>
          <w:numId w:val="10"/>
        </w:numPr>
        <w:jc w:val="both"/>
        <w:rPr>
          <w:rFonts w:ascii="Sylfaen" w:hAnsi="Sylfaen"/>
          <w:color w:val="FF0000"/>
          <w:sz w:val="24"/>
          <w:szCs w:val="24"/>
        </w:rPr>
      </w:pPr>
      <w:r w:rsidRPr="00471A66">
        <w:rPr>
          <w:rFonts w:ascii="Sylfaen" w:hAnsi="Sylfaen"/>
          <w:sz w:val="24"/>
          <w:szCs w:val="24"/>
        </w:rPr>
        <w:t xml:space="preserve">The NSM differentiates between the functions of the employment counselor and the employment agent. The latter represents SSA employee whose sole responsibility lies in keeping contact with the employers, searching for vacancies and provide them to the employment counselor. At the same time, the employment agent has carry out regular group meetings with the employers and inform them about the events/services planned by the SSA. Such kind of division of labour has its pros and cons. </w:t>
      </w:r>
      <w:r w:rsidR="007644C4" w:rsidRPr="00471A66">
        <w:rPr>
          <w:rFonts w:ascii="Sylfaen" w:hAnsi="Sylfaen"/>
          <w:color w:val="FF0000"/>
          <w:sz w:val="24"/>
          <w:szCs w:val="24"/>
        </w:rPr>
        <w:t xml:space="preserve">After the job seeker is directed to the employer it is important to monitor this case and find whether it ends up into employment or not. The monitoring function currently remains with the SSA central office in Tbilisi. It would be much more efficient if the professional directing a person to the company followed the case, rather than central office doing monitoring of all cases. This would also help employment and career counselors establish trusted relationship with the employers.  </w:t>
      </w:r>
    </w:p>
    <w:p w:rsidR="007644C4" w:rsidRPr="00471A66" w:rsidRDefault="007644C4" w:rsidP="00F300B2">
      <w:pPr>
        <w:pStyle w:val="ListParagraph"/>
        <w:numPr>
          <w:ilvl w:val="0"/>
          <w:numId w:val="10"/>
        </w:numPr>
        <w:jc w:val="both"/>
        <w:rPr>
          <w:rFonts w:ascii="Sylfaen" w:hAnsi="Sylfaen"/>
          <w:color w:val="FF0000"/>
          <w:sz w:val="24"/>
          <w:szCs w:val="24"/>
        </w:rPr>
      </w:pPr>
      <w:r w:rsidRPr="00471A66">
        <w:rPr>
          <w:rFonts w:ascii="Sylfaen" w:hAnsi="Sylfaen"/>
          <w:sz w:val="24"/>
          <w:szCs w:val="24"/>
        </w:rPr>
        <w:t>Employment agents are not present in all SSA offices.</w:t>
      </w:r>
      <w:r w:rsidRPr="00471A66">
        <w:rPr>
          <w:rFonts w:ascii="Sylfaen" w:hAnsi="Sylfaen"/>
          <w:color w:val="FF0000"/>
          <w:sz w:val="24"/>
          <w:szCs w:val="24"/>
        </w:rPr>
        <w:t xml:space="preserve"> Thus, in number of cases career/employment counselors are taking their responsibilities. </w:t>
      </w:r>
    </w:p>
    <w:p w:rsidR="007644C4" w:rsidRPr="00471A66" w:rsidRDefault="007644C4" w:rsidP="00F300B2">
      <w:pPr>
        <w:pStyle w:val="ListParagraph"/>
        <w:numPr>
          <w:ilvl w:val="0"/>
          <w:numId w:val="10"/>
        </w:numPr>
        <w:jc w:val="both"/>
        <w:rPr>
          <w:rFonts w:ascii="Sylfaen" w:hAnsi="Sylfaen"/>
          <w:sz w:val="24"/>
          <w:szCs w:val="24"/>
        </w:rPr>
      </w:pPr>
      <w:r w:rsidRPr="00471A66">
        <w:rPr>
          <w:rFonts w:ascii="Sylfaen" w:hAnsi="Sylfaen"/>
          <w:sz w:val="24"/>
          <w:szCs w:val="24"/>
        </w:rPr>
        <w:lastRenderedPageBreak/>
        <w:t xml:space="preserve">Despite of the detailed instructions, SSA employees have difficulties in establishing working </w:t>
      </w:r>
      <w:r w:rsidR="00251443" w:rsidRPr="00471A66">
        <w:rPr>
          <w:rFonts w:ascii="Sylfaen" w:hAnsi="Sylfaen"/>
          <w:sz w:val="24"/>
          <w:szCs w:val="24"/>
        </w:rPr>
        <w:t>relations and</w:t>
      </w:r>
      <w:r w:rsidRPr="00471A66">
        <w:rPr>
          <w:rFonts w:ascii="Sylfaen" w:hAnsi="Sylfaen"/>
          <w:sz w:val="24"/>
          <w:szCs w:val="24"/>
        </w:rPr>
        <w:t xml:space="preserve"> trust with the employers.</w:t>
      </w:r>
    </w:p>
    <w:p w:rsidR="007644C4" w:rsidRPr="00471A66" w:rsidRDefault="007644C4" w:rsidP="007644C4">
      <w:pPr>
        <w:pStyle w:val="ListParagraph"/>
        <w:jc w:val="both"/>
        <w:rPr>
          <w:rFonts w:ascii="Sylfaen" w:hAnsi="Sylfaen"/>
          <w:sz w:val="24"/>
          <w:szCs w:val="24"/>
        </w:rPr>
      </w:pPr>
    </w:p>
    <w:p w:rsidR="00251443" w:rsidRPr="00471A66" w:rsidRDefault="00251443" w:rsidP="007644C4">
      <w:pPr>
        <w:pStyle w:val="ListParagraph"/>
        <w:jc w:val="both"/>
        <w:rPr>
          <w:rFonts w:ascii="Sylfaen" w:hAnsi="Sylfaen"/>
          <w:sz w:val="24"/>
          <w:szCs w:val="24"/>
        </w:rPr>
      </w:pPr>
    </w:p>
    <w:p w:rsidR="00251443" w:rsidRPr="00471A66" w:rsidRDefault="00251443" w:rsidP="00251443">
      <w:pPr>
        <w:pStyle w:val="Heading2"/>
        <w:rPr>
          <w:color w:val="auto"/>
          <w:sz w:val="24"/>
          <w:szCs w:val="24"/>
        </w:rPr>
      </w:pPr>
      <w:r w:rsidRPr="00471A66">
        <w:rPr>
          <w:sz w:val="24"/>
          <w:szCs w:val="24"/>
        </w:rPr>
        <w:t xml:space="preserve">Job </w:t>
      </w:r>
      <w:r w:rsidR="009237ED" w:rsidRPr="00471A66">
        <w:rPr>
          <w:sz w:val="24"/>
          <w:szCs w:val="24"/>
        </w:rPr>
        <w:t>Subsidization</w:t>
      </w:r>
      <w:r w:rsidRPr="00471A66">
        <w:rPr>
          <w:sz w:val="24"/>
          <w:szCs w:val="24"/>
        </w:rPr>
        <w:t xml:space="preserve"> Service</w:t>
      </w:r>
    </w:p>
    <w:p w:rsidR="009B7407" w:rsidRPr="00471A66" w:rsidRDefault="00546353" w:rsidP="00D440F6">
      <w:pPr>
        <w:jc w:val="both"/>
        <w:rPr>
          <w:rFonts w:ascii="Sylfaen" w:hAnsi="Sylfaen"/>
          <w:sz w:val="24"/>
          <w:szCs w:val="24"/>
        </w:rPr>
      </w:pPr>
      <w:r w:rsidRPr="00471A66">
        <w:rPr>
          <w:rFonts w:ascii="Sylfaen" w:hAnsi="Sylfaen"/>
          <w:sz w:val="24"/>
          <w:szCs w:val="24"/>
        </w:rPr>
        <w:t xml:space="preserve">The job subsidization program is implemented with the purpose of </w:t>
      </w:r>
      <w:r w:rsidR="00D440F6" w:rsidRPr="00471A66">
        <w:rPr>
          <w:rFonts w:ascii="Sylfaen" w:hAnsi="Sylfaen"/>
          <w:sz w:val="24"/>
          <w:szCs w:val="24"/>
        </w:rPr>
        <w:t xml:space="preserve">supporting employment of the vulnerable job seekers who are not competitive enough on the labour market. The program framework is provided by the state decree No. 137. Therefore, main target group of the program are PWDs and people with special need registered at Worknet. The decree also specifies that the number of beneficiaries who have been provided with the service and who have found jobs as a main indicator of success. </w:t>
      </w:r>
      <w:r w:rsidR="004D6CE4" w:rsidRPr="00471A66">
        <w:rPr>
          <w:rFonts w:ascii="Sylfaen" w:hAnsi="Sylfaen"/>
          <w:sz w:val="24"/>
          <w:szCs w:val="24"/>
        </w:rPr>
        <w:t xml:space="preserve">However, just like in other cases, there is no specific target defined (minimal number of beneficiaries to be served) against which the success could be measured. </w:t>
      </w:r>
    </w:p>
    <w:p w:rsidR="00A16FE0" w:rsidRPr="00471A66" w:rsidRDefault="00A16FE0" w:rsidP="00D440F6">
      <w:pPr>
        <w:jc w:val="both"/>
        <w:rPr>
          <w:rFonts w:ascii="Sylfaen" w:hAnsi="Sylfaen"/>
          <w:sz w:val="24"/>
          <w:szCs w:val="24"/>
        </w:rPr>
      </w:pPr>
      <w:r w:rsidRPr="00471A66">
        <w:rPr>
          <w:rFonts w:ascii="Sylfaen" w:hAnsi="Sylfaen"/>
          <w:sz w:val="24"/>
          <w:szCs w:val="24"/>
        </w:rPr>
        <w:t xml:space="preserve">The subsidization program has two components. The first one’s envisaged recruitment of the job coaches. At the moment, there are 11 job coaches operating across Georgia. </w:t>
      </w:r>
      <w:r w:rsidR="00745938" w:rsidRPr="00471A66">
        <w:rPr>
          <w:rFonts w:ascii="Sylfaen" w:hAnsi="Sylfaen"/>
          <w:sz w:val="24"/>
          <w:szCs w:val="24"/>
        </w:rPr>
        <w:t xml:space="preserve">These professionals are supposed to work with the target group and increase the awareness about the service. </w:t>
      </w:r>
    </w:p>
    <w:p w:rsidR="00745938" w:rsidRPr="00471A66" w:rsidRDefault="00745938" w:rsidP="00D440F6">
      <w:pPr>
        <w:jc w:val="both"/>
        <w:rPr>
          <w:rFonts w:ascii="Sylfaen" w:hAnsi="Sylfaen"/>
          <w:sz w:val="24"/>
          <w:szCs w:val="24"/>
        </w:rPr>
      </w:pPr>
      <w:r w:rsidRPr="00471A66">
        <w:rPr>
          <w:rFonts w:ascii="Sylfaen" w:hAnsi="Sylfaen"/>
          <w:sz w:val="24"/>
          <w:szCs w:val="24"/>
        </w:rPr>
        <w:t>As for the subsidization, it represents a second component of the program. This service covers the following:</w:t>
      </w:r>
    </w:p>
    <w:p w:rsidR="00745938" w:rsidRPr="00471A66" w:rsidRDefault="00745938" w:rsidP="002D0C5E">
      <w:pPr>
        <w:pStyle w:val="ListParagraph"/>
        <w:numPr>
          <w:ilvl w:val="0"/>
          <w:numId w:val="2"/>
        </w:numPr>
        <w:jc w:val="both"/>
        <w:rPr>
          <w:rFonts w:ascii="Sylfaen" w:hAnsi="Sylfaen"/>
          <w:sz w:val="24"/>
          <w:szCs w:val="24"/>
        </w:rPr>
      </w:pPr>
      <w:r w:rsidRPr="00471A66">
        <w:rPr>
          <w:rFonts w:ascii="Sylfaen" w:hAnsi="Sylfaen"/>
          <w:sz w:val="24"/>
          <w:szCs w:val="24"/>
        </w:rPr>
        <w:t>Cooperation with the employers to identify the job vacancies suitable to PWDs/P</w:t>
      </w:r>
      <w:r w:rsidR="006F724E" w:rsidRPr="00471A66">
        <w:rPr>
          <w:rFonts w:ascii="Sylfaen" w:hAnsi="Sylfaen"/>
          <w:sz w:val="24"/>
          <w:szCs w:val="24"/>
        </w:rPr>
        <w:t>W</w:t>
      </w:r>
      <w:r w:rsidRPr="00471A66">
        <w:rPr>
          <w:rFonts w:ascii="Sylfaen" w:hAnsi="Sylfaen"/>
          <w:sz w:val="24"/>
          <w:szCs w:val="24"/>
        </w:rPr>
        <w:t xml:space="preserve">SNs and establishment of the respective database of the employers. </w:t>
      </w:r>
    </w:p>
    <w:p w:rsidR="00745938" w:rsidRPr="00471A66" w:rsidRDefault="00745938" w:rsidP="002D0C5E">
      <w:pPr>
        <w:pStyle w:val="ListParagraph"/>
        <w:numPr>
          <w:ilvl w:val="0"/>
          <w:numId w:val="2"/>
        </w:numPr>
        <w:jc w:val="both"/>
        <w:rPr>
          <w:rFonts w:ascii="Sylfaen" w:hAnsi="Sylfaen"/>
          <w:sz w:val="24"/>
          <w:szCs w:val="24"/>
        </w:rPr>
      </w:pPr>
      <w:r w:rsidRPr="00471A66">
        <w:rPr>
          <w:rFonts w:ascii="Sylfaen" w:hAnsi="Sylfaen"/>
          <w:sz w:val="24"/>
          <w:szCs w:val="24"/>
        </w:rPr>
        <w:t>The job coach assesses the job seeker and based on the assessment matches their profile with the vacancies in the SSA database.</w:t>
      </w:r>
    </w:p>
    <w:p w:rsidR="00745938" w:rsidRPr="00471A66" w:rsidRDefault="00745938" w:rsidP="002D0C5E">
      <w:pPr>
        <w:pStyle w:val="ListParagraph"/>
        <w:numPr>
          <w:ilvl w:val="0"/>
          <w:numId w:val="2"/>
        </w:numPr>
        <w:jc w:val="both"/>
        <w:rPr>
          <w:rFonts w:ascii="Sylfaen" w:hAnsi="Sylfaen"/>
          <w:sz w:val="24"/>
          <w:szCs w:val="24"/>
        </w:rPr>
      </w:pPr>
      <w:r w:rsidRPr="00471A66">
        <w:rPr>
          <w:rFonts w:ascii="Sylfaen" w:hAnsi="Sylfaen"/>
          <w:sz w:val="24"/>
          <w:szCs w:val="24"/>
        </w:rPr>
        <w:t>Provision of the voucher to the job seekers that subsidized his/her employment. Namely:</w:t>
      </w:r>
    </w:p>
    <w:p w:rsidR="00745938" w:rsidRPr="00471A66" w:rsidRDefault="00745938" w:rsidP="002D0C5E">
      <w:pPr>
        <w:pStyle w:val="ListParagraph"/>
        <w:numPr>
          <w:ilvl w:val="0"/>
          <w:numId w:val="11"/>
        </w:numPr>
        <w:jc w:val="both"/>
        <w:rPr>
          <w:rFonts w:ascii="Sylfaen" w:hAnsi="Sylfaen"/>
          <w:sz w:val="24"/>
          <w:szCs w:val="24"/>
        </w:rPr>
      </w:pPr>
      <w:r w:rsidRPr="00471A66">
        <w:rPr>
          <w:rFonts w:ascii="Sylfaen" w:hAnsi="Sylfaen"/>
          <w:sz w:val="24"/>
          <w:szCs w:val="24"/>
        </w:rPr>
        <w:t>The job coach offers the PWD/P</w:t>
      </w:r>
      <w:r w:rsidR="006F724E" w:rsidRPr="00471A66">
        <w:rPr>
          <w:rFonts w:ascii="Sylfaen" w:hAnsi="Sylfaen"/>
          <w:sz w:val="24"/>
          <w:szCs w:val="24"/>
        </w:rPr>
        <w:t>W</w:t>
      </w:r>
      <w:r w:rsidRPr="00471A66">
        <w:rPr>
          <w:rFonts w:ascii="Sylfaen" w:hAnsi="Sylfaen"/>
          <w:sz w:val="24"/>
          <w:szCs w:val="24"/>
        </w:rPr>
        <w:t>SN</w:t>
      </w:r>
      <w:r w:rsidR="006F724E" w:rsidRPr="00471A66">
        <w:rPr>
          <w:rFonts w:ascii="Sylfaen" w:hAnsi="Sylfaen"/>
          <w:sz w:val="24"/>
          <w:szCs w:val="24"/>
        </w:rPr>
        <w:t>s</w:t>
      </w:r>
      <w:r w:rsidRPr="00471A66">
        <w:rPr>
          <w:rFonts w:ascii="Sylfaen" w:hAnsi="Sylfaen"/>
          <w:sz w:val="24"/>
          <w:szCs w:val="24"/>
        </w:rPr>
        <w:t xml:space="preserve"> a job that meets job seekers competences;</w:t>
      </w:r>
    </w:p>
    <w:p w:rsidR="00745938" w:rsidRPr="00471A66" w:rsidRDefault="000F36F1" w:rsidP="002D0C5E">
      <w:pPr>
        <w:pStyle w:val="ListParagraph"/>
        <w:numPr>
          <w:ilvl w:val="0"/>
          <w:numId w:val="11"/>
        </w:numPr>
        <w:jc w:val="both"/>
        <w:rPr>
          <w:rFonts w:ascii="Sylfaen" w:hAnsi="Sylfaen"/>
          <w:sz w:val="24"/>
          <w:szCs w:val="24"/>
        </w:rPr>
      </w:pPr>
      <w:r w:rsidRPr="00471A66">
        <w:rPr>
          <w:rFonts w:ascii="Sylfaen" w:hAnsi="Sylfaen"/>
          <w:sz w:val="24"/>
          <w:szCs w:val="24"/>
        </w:rPr>
        <w:t>Within the subsidization program 50% of the employee’s salary is provided by the program</w:t>
      </w:r>
    </w:p>
    <w:p w:rsidR="000F36F1" w:rsidRPr="00471A66" w:rsidRDefault="000F36F1" w:rsidP="002D0C5E">
      <w:pPr>
        <w:pStyle w:val="ListParagraph"/>
        <w:numPr>
          <w:ilvl w:val="0"/>
          <w:numId w:val="11"/>
        </w:numPr>
        <w:jc w:val="both"/>
        <w:rPr>
          <w:rFonts w:ascii="Sylfaen" w:hAnsi="Sylfaen"/>
          <w:sz w:val="24"/>
          <w:szCs w:val="24"/>
        </w:rPr>
      </w:pPr>
      <w:r w:rsidRPr="00471A66">
        <w:rPr>
          <w:rFonts w:ascii="Sylfaen" w:hAnsi="Sylfaen"/>
          <w:sz w:val="24"/>
          <w:szCs w:val="24"/>
        </w:rPr>
        <w:t>The amount is provided to the job seeker on monthly basis in a form of a voucher. The monthly amount of the voucher cannot exceed GEL 460.</w:t>
      </w:r>
    </w:p>
    <w:p w:rsidR="002D0C5E" w:rsidRPr="00471A66" w:rsidRDefault="00257C1B" w:rsidP="00745938">
      <w:pPr>
        <w:pStyle w:val="ListParagraph"/>
        <w:numPr>
          <w:ilvl w:val="0"/>
          <w:numId w:val="11"/>
        </w:numPr>
        <w:jc w:val="both"/>
        <w:rPr>
          <w:rFonts w:ascii="Sylfaen" w:hAnsi="Sylfaen"/>
          <w:sz w:val="24"/>
          <w:szCs w:val="24"/>
        </w:rPr>
      </w:pPr>
      <w:r w:rsidRPr="00471A66">
        <w:rPr>
          <w:rFonts w:ascii="Sylfaen" w:hAnsi="Sylfaen"/>
          <w:sz w:val="24"/>
          <w:szCs w:val="24"/>
        </w:rPr>
        <w:t>Subsidization program can run maximum for 4 months.</w:t>
      </w:r>
    </w:p>
    <w:p w:rsidR="00257C1B" w:rsidRPr="00471A66" w:rsidRDefault="00257C1B" w:rsidP="00257C1B">
      <w:pPr>
        <w:jc w:val="both"/>
        <w:rPr>
          <w:rFonts w:ascii="Sylfaen" w:hAnsi="Sylfaen"/>
          <w:sz w:val="24"/>
          <w:szCs w:val="24"/>
        </w:rPr>
      </w:pPr>
      <w:r w:rsidRPr="00471A66">
        <w:rPr>
          <w:rFonts w:ascii="Sylfaen" w:hAnsi="Sylfaen"/>
          <w:sz w:val="24"/>
          <w:szCs w:val="24"/>
        </w:rPr>
        <w:lastRenderedPageBreak/>
        <w:t xml:space="preserve">Involvement of the employers in the subsidization program is a purely voluntary decision. While the job coach is responsible for matching his/her beneficiaries with the provided vacancies, the final decision in recruitment remains with the employer. </w:t>
      </w:r>
    </w:p>
    <w:p w:rsidR="006F724E" w:rsidRPr="00471A66" w:rsidRDefault="006F724E" w:rsidP="00257C1B">
      <w:pPr>
        <w:jc w:val="both"/>
        <w:rPr>
          <w:rFonts w:ascii="Sylfaen" w:hAnsi="Sylfaen"/>
          <w:sz w:val="24"/>
          <w:szCs w:val="24"/>
        </w:rPr>
      </w:pPr>
      <w:r w:rsidRPr="00471A66">
        <w:rPr>
          <w:rFonts w:ascii="Sylfaen" w:hAnsi="Sylfaen"/>
          <w:sz w:val="24"/>
          <w:szCs w:val="24"/>
        </w:rPr>
        <w:t xml:space="preserve">As mentioned earlier PWDs and PWNs are automatically classified in group 4. These group is exclusively served by the job coaches who are responsible for initial assessment, counseling and job mediation for their beneficiaries. In case of need they are also redacting the job seekers to active labour market programs offered by the SSA. </w:t>
      </w:r>
    </w:p>
    <w:p w:rsidR="007539DA" w:rsidRPr="00471A66" w:rsidRDefault="007539DA" w:rsidP="007539DA">
      <w:pPr>
        <w:pStyle w:val="Heading2"/>
        <w:rPr>
          <w:sz w:val="24"/>
          <w:szCs w:val="24"/>
        </w:rPr>
      </w:pPr>
    </w:p>
    <w:p w:rsidR="007539DA" w:rsidRPr="00471A66" w:rsidRDefault="007539DA" w:rsidP="007539DA">
      <w:pPr>
        <w:pStyle w:val="Heading2"/>
        <w:rPr>
          <w:sz w:val="24"/>
          <w:szCs w:val="24"/>
        </w:rPr>
      </w:pPr>
      <w:r w:rsidRPr="00471A66">
        <w:rPr>
          <w:sz w:val="24"/>
          <w:szCs w:val="24"/>
        </w:rPr>
        <w:t>Service Provision in Practice and Related Problems</w:t>
      </w:r>
    </w:p>
    <w:p w:rsidR="00566428" w:rsidRPr="00471A66" w:rsidRDefault="00566428" w:rsidP="00257C1B">
      <w:pPr>
        <w:jc w:val="both"/>
        <w:rPr>
          <w:rFonts w:ascii="Sylfaen" w:hAnsi="Sylfaen"/>
          <w:sz w:val="24"/>
          <w:szCs w:val="24"/>
        </w:rPr>
      </w:pPr>
      <w:r w:rsidRPr="00471A66">
        <w:rPr>
          <w:rFonts w:ascii="Sylfaen" w:hAnsi="Sylfaen"/>
          <w:sz w:val="24"/>
          <w:szCs w:val="24"/>
        </w:rPr>
        <w:t>The real-life application of the job subsidization program has revealed number of challenges:</w:t>
      </w:r>
    </w:p>
    <w:p w:rsidR="00566428" w:rsidRPr="00471A66" w:rsidRDefault="00566428" w:rsidP="00566428">
      <w:pPr>
        <w:pStyle w:val="ListParagraph"/>
        <w:numPr>
          <w:ilvl w:val="0"/>
          <w:numId w:val="11"/>
        </w:numPr>
        <w:jc w:val="both"/>
        <w:rPr>
          <w:rFonts w:ascii="Sylfaen" w:hAnsi="Sylfaen"/>
          <w:sz w:val="24"/>
          <w:szCs w:val="24"/>
        </w:rPr>
      </w:pPr>
      <w:r w:rsidRPr="00471A66">
        <w:rPr>
          <w:rFonts w:ascii="Sylfaen" w:hAnsi="Sylfaen"/>
          <w:sz w:val="24"/>
          <w:szCs w:val="24"/>
        </w:rPr>
        <w:t>It is often rather difficult to identify enough number of the vacancies which are tailored to the needs of PWDs/PWSNs. Even when such vacancies are identified employers are not always willing to take such persons on board.</w:t>
      </w:r>
    </w:p>
    <w:p w:rsidR="009529AC" w:rsidRPr="00471A66" w:rsidRDefault="009529AC" w:rsidP="00566428">
      <w:pPr>
        <w:pStyle w:val="ListParagraph"/>
        <w:numPr>
          <w:ilvl w:val="0"/>
          <w:numId w:val="11"/>
        </w:numPr>
        <w:jc w:val="both"/>
        <w:rPr>
          <w:rFonts w:ascii="Sylfaen" w:hAnsi="Sylfaen"/>
          <w:sz w:val="24"/>
          <w:szCs w:val="24"/>
        </w:rPr>
      </w:pPr>
      <w:r w:rsidRPr="00471A66">
        <w:rPr>
          <w:rFonts w:ascii="Sylfaen" w:hAnsi="Sylfaen"/>
          <w:sz w:val="24"/>
          <w:szCs w:val="24"/>
        </w:rPr>
        <w:t>Identification of the vacancies is defined as one of the tasks of the job coaches. In this sense, the function of the job coach overlaps with that of the employment agent. It would be desirable that only one professional from the SSA deals with the employers.</w:t>
      </w:r>
    </w:p>
    <w:p w:rsidR="00FA0C60" w:rsidRPr="00471A66" w:rsidRDefault="00FA0C60" w:rsidP="00566428">
      <w:pPr>
        <w:pStyle w:val="ListParagraph"/>
        <w:numPr>
          <w:ilvl w:val="0"/>
          <w:numId w:val="11"/>
        </w:numPr>
        <w:jc w:val="both"/>
        <w:rPr>
          <w:rFonts w:ascii="Sylfaen" w:hAnsi="Sylfaen"/>
          <w:sz w:val="24"/>
          <w:szCs w:val="24"/>
        </w:rPr>
      </w:pPr>
      <w:r w:rsidRPr="00471A66">
        <w:rPr>
          <w:rFonts w:ascii="Sylfaen" w:hAnsi="Sylfaen"/>
          <w:sz w:val="24"/>
          <w:szCs w:val="24"/>
        </w:rPr>
        <w:t>In most cases SSA offices are not equipped with necessary infrastructure and cannot provide access to PWDs. In addition to this, often career and employment counselors, as well as job coaches are sharing an office, which does not provide for intimate environment required for individual counseling.</w:t>
      </w:r>
    </w:p>
    <w:p w:rsidR="00FA0C60" w:rsidRPr="00471A66" w:rsidRDefault="00FA0C60" w:rsidP="00566428">
      <w:pPr>
        <w:pStyle w:val="ListParagraph"/>
        <w:numPr>
          <w:ilvl w:val="0"/>
          <w:numId w:val="11"/>
        </w:numPr>
        <w:jc w:val="both"/>
        <w:rPr>
          <w:rFonts w:ascii="Sylfaen" w:hAnsi="Sylfaen"/>
          <w:sz w:val="24"/>
          <w:szCs w:val="24"/>
        </w:rPr>
      </w:pPr>
      <w:r w:rsidRPr="00471A66">
        <w:rPr>
          <w:rFonts w:ascii="Sylfaen" w:hAnsi="Sylfaen"/>
          <w:sz w:val="24"/>
          <w:szCs w:val="24"/>
        </w:rPr>
        <w:t>Due to the small number of job coaches, many of them are providing services with the regional coverage, which obviously requires far more resources and effort. It is critical to increase the number of these professionals to ease the burden.</w:t>
      </w:r>
    </w:p>
    <w:p w:rsidR="009529AC" w:rsidRPr="00471A66" w:rsidRDefault="00BE7BE2" w:rsidP="00566428">
      <w:pPr>
        <w:pStyle w:val="ListParagraph"/>
        <w:numPr>
          <w:ilvl w:val="0"/>
          <w:numId w:val="11"/>
        </w:numPr>
        <w:jc w:val="both"/>
        <w:rPr>
          <w:rFonts w:ascii="Sylfaen" w:hAnsi="Sylfaen"/>
          <w:sz w:val="24"/>
          <w:szCs w:val="24"/>
        </w:rPr>
      </w:pPr>
      <w:r w:rsidRPr="00471A66">
        <w:rPr>
          <w:rFonts w:ascii="Sylfaen" w:hAnsi="Sylfaen"/>
          <w:sz w:val="24"/>
          <w:szCs w:val="24"/>
        </w:rPr>
        <w:t xml:space="preserve">In number of cases PWDs are cannot take the offered job, even when the employer expresses willingness to do so, because of the transportation problem. </w:t>
      </w:r>
      <w:r w:rsidR="00BA59B3" w:rsidRPr="00471A66">
        <w:rPr>
          <w:rFonts w:ascii="Sylfaen" w:hAnsi="Sylfaen"/>
          <w:sz w:val="24"/>
          <w:szCs w:val="24"/>
        </w:rPr>
        <w:t xml:space="preserve">PWDs residing in rural areas face particular problem, when they are offered job in the city/regional center. </w:t>
      </w:r>
    </w:p>
    <w:p w:rsidR="001D3F2E" w:rsidRDefault="001D3F2E" w:rsidP="001D3F2E">
      <w:pPr>
        <w:jc w:val="both"/>
        <w:rPr>
          <w:rFonts w:ascii="Sylfaen" w:hAnsi="Sylfaen"/>
          <w:sz w:val="24"/>
          <w:szCs w:val="24"/>
        </w:rPr>
      </w:pPr>
    </w:p>
    <w:p w:rsidR="00471A66" w:rsidRDefault="00471A66" w:rsidP="001D3F2E">
      <w:pPr>
        <w:jc w:val="both"/>
        <w:rPr>
          <w:rFonts w:ascii="Sylfaen" w:hAnsi="Sylfaen"/>
          <w:sz w:val="24"/>
          <w:szCs w:val="24"/>
        </w:rPr>
      </w:pPr>
    </w:p>
    <w:p w:rsidR="00471A66" w:rsidRPr="00471A66" w:rsidRDefault="00471A66" w:rsidP="001D3F2E">
      <w:pPr>
        <w:jc w:val="both"/>
        <w:rPr>
          <w:rFonts w:ascii="Sylfaen" w:hAnsi="Sylfaen"/>
          <w:sz w:val="24"/>
          <w:szCs w:val="24"/>
        </w:rPr>
      </w:pPr>
    </w:p>
    <w:p w:rsidR="001D3F2E" w:rsidRPr="00471A66" w:rsidRDefault="001D3F2E" w:rsidP="001D3F2E">
      <w:pPr>
        <w:pStyle w:val="Heading1"/>
        <w:rPr>
          <w:sz w:val="24"/>
          <w:szCs w:val="24"/>
        </w:rPr>
      </w:pPr>
      <w:r w:rsidRPr="00471A66">
        <w:rPr>
          <w:sz w:val="24"/>
          <w:szCs w:val="24"/>
        </w:rPr>
        <w:lastRenderedPageBreak/>
        <w:t>Training-retraining and internship service</w:t>
      </w:r>
      <w:r w:rsidR="003A2F8D" w:rsidRPr="00471A66">
        <w:rPr>
          <w:sz w:val="24"/>
          <w:szCs w:val="24"/>
        </w:rPr>
        <w:t>s</w:t>
      </w:r>
    </w:p>
    <w:p w:rsidR="000156D1" w:rsidRPr="00471A66" w:rsidRDefault="000156D1" w:rsidP="000156D1">
      <w:pPr>
        <w:rPr>
          <w:sz w:val="24"/>
          <w:szCs w:val="24"/>
        </w:rPr>
      </w:pPr>
    </w:p>
    <w:p w:rsidR="000156D1" w:rsidRPr="00471A66" w:rsidRDefault="000156D1" w:rsidP="000156D1">
      <w:pPr>
        <w:pStyle w:val="Heading2"/>
        <w:rPr>
          <w:sz w:val="24"/>
          <w:szCs w:val="24"/>
        </w:rPr>
      </w:pPr>
      <w:r w:rsidRPr="00471A66">
        <w:rPr>
          <w:sz w:val="24"/>
          <w:szCs w:val="24"/>
        </w:rPr>
        <w:t>Training-retraining program</w:t>
      </w:r>
    </w:p>
    <w:p w:rsidR="000156D1" w:rsidRPr="00471A66" w:rsidRDefault="000156D1" w:rsidP="000156D1">
      <w:pPr>
        <w:jc w:val="both"/>
        <w:rPr>
          <w:rFonts w:ascii="Sylfaen" w:hAnsi="Sylfaen"/>
          <w:sz w:val="24"/>
          <w:szCs w:val="24"/>
        </w:rPr>
      </w:pPr>
      <w:r w:rsidRPr="00471A66">
        <w:rPr>
          <w:rFonts w:ascii="Sylfaen" w:hAnsi="Sylfaen"/>
          <w:sz w:val="24"/>
          <w:szCs w:val="24"/>
        </w:rPr>
        <w:t xml:space="preserve">A comprehensive assessment of the training-retraining program has been prepared by EUVEGE as a separate document. Recommendations provided in the second part of this report are based on the conclusions drawn in the mentioned document. </w:t>
      </w:r>
    </w:p>
    <w:p w:rsidR="00566428" w:rsidRPr="00471A66" w:rsidRDefault="002B50F9" w:rsidP="002B50F9">
      <w:pPr>
        <w:pStyle w:val="Heading2"/>
        <w:rPr>
          <w:sz w:val="24"/>
          <w:szCs w:val="24"/>
        </w:rPr>
      </w:pPr>
      <w:r w:rsidRPr="00471A66">
        <w:rPr>
          <w:sz w:val="24"/>
          <w:szCs w:val="24"/>
        </w:rPr>
        <w:t>Internship program</w:t>
      </w:r>
    </w:p>
    <w:p w:rsidR="009B7407" w:rsidRPr="00471A66" w:rsidRDefault="002B50F9" w:rsidP="002B50F9">
      <w:pPr>
        <w:jc w:val="both"/>
        <w:rPr>
          <w:rFonts w:ascii="Sylfaen" w:hAnsi="Sylfaen"/>
          <w:sz w:val="24"/>
          <w:szCs w:val="24"/>
        </w:rPr>
      </w:pPr>
      <w:r w:rsidRPr="00471A66">
        <w:rPr>
          <w:rFonts w:ascii="Sylfaen" w:hAnsi="Sylfaen"/>
          <w:sz w:val="24"/>
          <w:szCs w:val="24"/>
        </w:rPr>
        <w:t xml:space="preserve">Based on the state decree No 182, from 4th of April, 2017 the Social Service Agency carries out internship program for the job seekers. The main objective of the program is to increase the practical skills and competences of the job seekers aged 16 and more and support their employment. </w:t>
      </w:r>
    </w:p>
    <w:p w:rsidR="002B50F9" w:rsidRPr="00471A66" w:rsidRDefault="002B50F9">
      <w:pPr>
        <w:rPr>
          <w:rFonts w:ascii="Sylfaen" w:hAnsi="Sylfaen"/>
          <w:sz w:val="24"/>
          <w:szCs w:val="24"/>
        </w:rPr>
      </w:pPr>
      <w:r w:rsidRPr="00471A66">
        <w:rPr>
          <w:rFonts w:ascii="Sylfaen" w:hAnsi="Sylfaen"/>
          <w:sz w:val="24"/>
          <w:szCs w:val="24"/>
        </w:rPr>
        <w:t>The target group of the program includes:</w:t>
      </w:r>
    </w:p>
    <w:p w:rsidR="002B50F9" w:rsidRPr="00471A66" w:rsidRDefault="002B50F9" w:rsidP="002B50F9">
      <w:pPr>
        <w:pStyle w:val="ListParagraph"/>
        <w:numPr>
          <w:ilvl w:val="0"/>
          <w:numId w:val="11"/>
        </w:numPr>
        <w:rPr>
          <w:rFonts w:ascii="Sylfaen" w:hAnsi="Sylfaen"/>
          <w:sz w:val="24"/>
          <w:szCs w:val="24"/>
        </w:rPr>
      </w:pPr>
      <w:r w:rsidRPr="00471A66">
        <w:rPr>
          <w:rFonts w:ascii="Sylfaen" w:hAnsi="Sylfaen"/>
          <w:sz w:val="24"/>
          <w:szCs w:val="24"/>
        </w:rPr>
        <w:t>Job seekers participating in the state training-retraining program</w:t>
      </w:r>
    </w:p>
    <w:p w:rsidR="002B50F9" w:rsidRPr="00471A66" w:rsidRDefault="002B50F9" w:rsidP="002B50F9">
      <w:pPr>
        <w:pStyle w:val="ListParagraph"/>
        <w:numPr>
          <w:ilvl w:val="0"/>
          <w:numId w:val="11"/>
        </w:numPr>
        <w:rPr>
          <w:rFonts w:ascii="Sylfaen" w:hAnsi="Sylfaen"/>
          <w:sz w:val="24"/>
          <w:szCs w:val="24"/>
        </w:rPr>
      </w:pPr>
      <w:r w:rsidRPr="00471A66">
        <w:rPr>
          <w:rFonts w:ascii="Sylfaen" w:hAnsi="Sylfaen"/>
          <w:sz w:val="24"/>
          <w:szCs w:val="24"/>
        </w:rPr>
        <w:t>Job seekers registered at Worknet</w:t>
      </w:r>
    </w:p>
    <w:p w:rsidR="002B50F9" w:rsidRPr="00471A66" w:rsidRDefault="002B50F9" w:rsidP="002B50F9">
      <w:pPr>
        <w:rPr>
          <w:rFonts w:ascii="Sylfaen" w:hAnsi="Sylfaen"/>
          <w:sz w:val="24"/>
          <w:szCs w:val="24"/>
        </w:rPr>
      </w:pPr>
      <w:r w:rsidRPr="00471A66">
        <w:rPr>
          <w:rFonts w:ascii="Sylfaen" w:hAnsi="Sylfaen"/>
          <w:sz w:val="24"/>
          <w:szCs w:val="24"/>
        </w:rPr>
        <w:t>SSA is obliged to elaborate and approve following documents/forms:</w:t>
      </w:r>
    </w:p>
    <w:p w:rsidR="002B50F9" w:rsidRPr="00471A66" w:rsidRDefault="002B50F9" w:rsidP="002B50F9">
      <w:pPr>
        <w:pStyle w:val="ListParagraph"/>
        <w:numPr>
          <w:ilvl w:val="0"/>
          <w:numId w:val="11"/>
        </w:numPr>
        <w:rPr>
          <w:rFonts w:ascii="Sylfaen" w:hAnsi="Sylfaen"/>
          <w:sz w:val="24"/>
          <w:szCs w:val="24"/>
        </w:rPr>
      </w:pPr>
      <w:r w:rsidRPr="00471A66">
        <w:rPr>
          <w:rFonts w:ascii="Sylfaen" w:hAnsi="Sylfaen"/>
          <w:sz w:val="24"/>
          <w:szCs w:val="24"/>
        </w:rPr>
        <w:t>The list of documents required from the employer who is willing to take the interns</w:t>
      </w:r>
    </w:p>
    <w:p w:rsidR="002B50F9" w:rsidRPr="00471A66" w:rsidRDefault="002B50F9" w:rsidP="002B50F9">
      <w:pPr>
        <w:pStyle w:val="ListParagraph"/>
        <w:numPr>
          <w:ilvl w:val="0"/>
          <w:numId w:val="11"/>
        </w:numPr>
        <w:rPr>
          <w:rFonts w:ascii="Sylfaen" w:hAnsi="Sylfaen"/>
          <w:sz w:val="24"/>
          <w:szCs w:val="24"/>
        </w:rPr>
      </w:pPr>
      <w:r w:rsidRPr="00471A66">
        <w:rPr>
          <w:rFonts w:ascii="Sylfaen" w:hAnsi="Sylfaen"/>
          <w:sz w:val="24"/>
          <w:szCs w:val="24"/>
        </w:rPr>
        <w:t>The template of a contract between the SSA and the service provider</w:t>
      </w:r>
    </w:p>
    <w:p w:rsidR="002B50F9" w:rsidRPr="00471A66" w:rsidRDefault="002B50F9" w:rsidP="002B50F9">
      <w:pPr>
        <w:pStyle w:val="ListParagraph"/>
        <w:numPr>
          <w:ilvl w:val="0"/>
          <w:numId w:val="11"/>
        </w:numPr>
        <w:rPr>
          <w:rFonts w:ascii="Sylfaen" w:hAnsi="Sylfaen"/>
          <w:sz w:val="24"/>
          <w:szCs w:val="24"/>
        </w:rPr>
      </w:pPr>
      <w:r w:rsidRPr="00471A66">
        <w:rPr>
          <w:rFonts w:ascii="Sylfaen" w:hAnsi="Sylfaen"/>
          <w:sz w:val="24"/>
          <w:szCs w:val="24"/>
        </w:rPr>
        <w:t>Tools/instruments for monitoring the progress of the internship</w:t>
      </w:r>
    </w:p>
    <w:p w:rsidR="002B50F9" w:rsidRPr="00471A66" w:rsidRDefault="002B50F9" w:rsidP="00940BA1">
      <w:pPr>
        <w:jc w:val="both"/>
        <w:rPr>
          <w:rFonts w:ascii="Sylfaen" w:hAnsi="Sylfaen"/>
          <w:sz w:val="24"/>
          <w:szCs w:val="24"/>
        </w:rPr>
      </w:pPr>
      <w:r w:rsidRPr="00471A66">
        <w:rPr>
          <w:rFonts w:ascii="Sylfaen" w:hAnsi="Sylfaen"/>
          <w:sz w:val="24"/>
          <w:szCs w:val="24"/>
        </w:rPr>
        <w:t>The beneficiary can only receive one voucher during the program duration which is valid only for a specific internship position with a particular employer. The job seeker is not entit</w:t>
      </w:r>
      <w:r w:rsidR="00940BA1" w:rsidRPr="00471A66">
        <w:rPr>
          <w:rFonts w:ascii="Sylfaen" w:hAnsi="Sylfaen"/>
          <w:sz w:val="24"/>
          <w:szCs w:val="24"/>
        </w:rPr>
        <w:t>l</w:t>
      </w:r>
      <w:r w:rsidRPr="00471A66">
        <w:rPr>
          <w:rFonts w:ascii="Sylfaen" w:hAnsi="Sylfaen"/>
          <w:sz w:val="24"/>
          <w:szCs w:val="24"/>
        </w:rPr>
        <w:t xml:space="preserve">ed to change the employer </w:t>
      </w:r>
      <w:r w:rsidR="00940BA1" w:rsidRPr="00471A66">
        <w:rPr>
          <w:rFonts w:ascii="Sylfaen" w:hAnsi="Sylfaen"/>
          <w:sz w:val="24"/>
          <w:szCs w:val="24"/>
        </w:rPr>
        <w:t xml:space="preserve">arbitrarily. In the course of the program, the job seeker received a state allowance in the amount of GEL 150 per month. The program covers only one internship per beneficiary. The payment of the allowance happens only after the satisfactory reports from the employer and the inspection group have been provided. </w:t>
      </w:r>
    </w:p>
    <w:p w:rsidR="00940BA1" w:rsidRPr="00471A66" w:rsidRDefault="00940BA1" w:rsidP="00940BA1">
      <w:pPr>
        <w:jc w:val="both"/>
        <w:rPr>
          <w:rFonts w:ascii="Sylfaen" w:hAnsi="Sylfaen"/>
          <w:sz w:val="24"/>
          <w:szCs w:val="24"/>
        </w:rPr>
      </w:pPr>
      <w:r w:rsidRPr="00471A66">
        <w:rPr>
          <w:rFonts w:ascii="Sylfaen" w:hAnsi="Sylfaen"/>
          <w:sz w:val="24"/>
          <w:szCs w:val="24"/>
        </w:rPr>
        <w:t>SSA has an obligation to seek the internship opportunities, screen the job seekers and identify suitable candidates and then direct them to the employer. Interns are sent to the employer only based on prior agreement between the company and SSA. Final recruitment of the referred job seekers is up to the employer. The companies cooperating with SSA in this program take on the responsibility to employ at least one of the interns for 6 months period of time upon the expiration of the internship contract.</w:t>
      </w:r>
    </w:p>
    <w:p w:rsidR="006152A6" w:rsidRPr="00471A66" w:rsidRDefault="006152A6" w:rsidP="006152A6">
      <w:pPr>
        <w:pStyle w:val="Heading2"/>
        <w:rPr>
          <w:sz w:val="24"/>
          <w:szCs w:val="24"/>
        </w:rPr>
      </w:pPr>
      <w:r w:rsidRPr="00471A66">
        <w:rPr>
          <w:sz w:val="24"/>
          <w:szCs w:val="24"/>
        </w:rPr>
        <w:lastRenderedPageBreak/>
        <w:t>Service Provision in Practice and Related Problems</w:t>
      </w:r>
    </w:p>
    <w:p w:rsidR="009B7407" w:rsidRPr="00471A66" w:rsidRDefault="001D74CF" w:rsidP="00733D05">
      <w:pPr>
        <w:jc w:val="both"/>
        <w:rPr>
          <w:rFonts w:ascii="Sylfaen" w:hAnsi="Sylfaen"/>
          <w:sz w:val="24"/>
          <w:szCs w:val="24"/>
        </w:rPr>
      </w:pPr>
      <w:r w:rsidRPr="00471A66">
        <w:rPr>
          <w:rFonts w:ascii="Sylfaen" w:hAnsi="Sylfaen"/>
          <w:sz w:val="24"/>
          <w:szCs w:val="24"/>
        </w:rPr>
        <w:t xml:space="preserve">The training-retraining program, as well as internships represent crucial active labour market measures. However, the major challenge with these services is that at the moment they are being operated in complete isolation from other employment services provided by the SSA. The only link between the services is </w:t>
      </w:r>
      <w:r w:rsidR="00733D05" w:rsidRPr="00471A66">
        <w:rPr>
          <w:rFonts w:ascii="Sylfaen" w:hAnsi="Sylfaen"/>
          <w:sz w:val="24"/>
          <w:szCs w:val="24"/>
        </w:rPr>
        <w:t>the</w:t>
      </w:r>
      <w:r w:rsidRPr="00471A66">
        <w:rPr>
          <w:rFonts w:ascii="Sylfaen" w:hAnsi="Sylfaen"/>
          <w:sz w:val="24"/>
          <w:szCs w:val="24"/>
        </w:rPr>
        <w:t xml:space="preserve"> fact</w:t>
      </w:r>
      <w:r w:rsidR="00733D05" w:rsidRPr="00471A66">
        <w:rPr>
          <w:rFonts w:ascii="Sylfaen" w:hAnsi="Sylfaen"/>
          <w:sz w:val="24"/>
          <w:szCs w:val="24"/>
        </w:rPr>
        <w:t xml:space="preserve"> that</w:t>
      </w:r>
      <w:r w:rsidRPr="00471A66">
        <w:rPr>
          <w:rFonts w:ascii="Sylfaen" w:hAnsi="Sylfaen"/>
          <w:sz w:val="24"/>
          <w:szCs w:val="24"/>
        </w:rPr>
        <w:t xml:space="preserve"> career and employment co</w:t>
      </w:r>
      <w:r w:rsidR="00733D05" w:rsidRPr="00471A66">
        <w:rPr>
          <w:rFonts w:ascii="Sylfaen" w:hAnsi="Sylfaen"/>
          <w:sz w:val="24"/>
          <w:szCs w:val="24"/>
        </w:rPr>
        <w:t>unselors usually redirect their c</w:t>
      </w:r>
      <w:r w:rsidRPr="00471A66">
        <w:rPr>
          <w:rFonts w:ascii="Sylfaen" w:hAnsi="Sylfaen"/>
          <w:sz w:val="24"/>
          <w:szCs w:val="24"/>
        </w:rPr>
        <w:t xml:space="preserve">lients to these services in case of need. This is a sound practice and should be continued further. However, due to the fact that trainings take place only once or twice per year, job seekers often have to wait for months before they can actually receive the service. This issue requires due attention, however, the major problem with these services refers to other problem. </w:t>
      </w:r>
      <w:r w:rsidRPr="00471A66">
        <w:rPr>
          <w:rFonts w:ascii="Sylfaen" w:hAnsi="Sylfaen"/>
          <w:i/>
          <w:sz w:val="24"/>
          <w:szCs w:val="24"/>
        </w:rPr>
        <w:t xml:space="preserve">The large share of the beneficiaries involved in the training/internships do not represent individuals directed to these services by respective counselors, but rather they are mobilized independently </w:t>
      </w:r>
      <w:r w:rsidR="00733D05" w:rsidRPr="00471A66">
        <w:rPr>
          <w:rFonts w:ascii="Sylfaen" w:hAnsi="Sylfaen"/>
          <w:i/>
          <w:sz w:val="24"/>
          <w:szCs w:val="24"/>
        </w:rPr>
        <w:t>by SSA or by VET colleges.</w:t>
      </w:r>
      <w:r w:rsidR="00733D05" w:rsidRPr="00471A66">
        <w:rPr>
          <w:rFonts w:ascii="Sylfaen" w:hAnsi="Sylfaen"/>
          <w:sz w:val="24"/>
          <w:szCs w:val="24"/>
        </w:rPr>
        <w:t xml:space="preserve"> Majority of them do not even have Worknet accounts and they are registered post-factum by employment counselors. Such an approach contradicts the idea of employment services. Only existing beneficiaries should be directed to active labour market measures after detailed assessment carried out by the career counselors. This is currently not practiced at SSA offices. </w:t>
      </w:r>
    </w:p>
    <w:p w:rsidR="009B7407" w:rsidRDefault="009B7407">
      <w:pPr>
        <w:rPr>
          <w:sz w:val="24"/>
          <w:szCs w:val="24"/>
        </w:rPr>
      </w:pPr>
    </w:p>
    <w:p w:rsidR="006551E9" w:rsidRDefault="006551E9">
      <w:pPr>
        <w:rPr>
          <w:sz w:val="24"/>
          <w:szCs w:val="24"/>
        </w:rPr>
      </w:pPr>
    </w:p>
    <w:p w:rsidR="006551E9" w:rsidRDefault="006551E9">
      <w:pPr>
        <w:rPr>
          <w:sz w:val="24"/>
          <w:szCs w:val="24"/>
        </w:rPr>
      </w:pPr>
    </w:p>
    <w:p w:rsidR="006551E9" w:rsidRDefault="006551E9">
      <w:pPr>
        <w:rPr>
          <w:sz w:val="24"/>
          <w:szCs w:val="24"/>
        </w:rPr>
      </w:pPr>
    </w:p>
    <w:p w:rsidR="006551E9" w:rsidRDefault="006551E9">
      <w:pPr>
        <w:rPr>
          <w:sz w:val="24"/>
          <w:szCs w:val="24"/>
        </w:rPr>
      </w:pPr>
    </w:p>
    <w:p w:rsidR="006551E9" w:rsidRDefault="006551E9">
      <w:pPr>
        <w:rPr>
          <w:sz w:val="24"/>
          <w:szCs w:val="24"/>
        </w:rPr>
      </w:pPr>
    </w:p>
    <w:p w:rsidR="006551E9" w:rsidRDefault="006551E9">
      <w:pPr>
        <w:rPr>
          <w:sz w:val="24"/>
          <w:szCs w:val="24"/>
        </w:rPr>
      </w:pPr>
    </w:p>
    <w:p w:rsidR="006551E9" w:rsidRDefault="006551E9">
      <w:pPr>
        <w:rPr>
          <w:sz w:val="24"/>
          <w:szCs w:val="24"/>
        </w:rPr>
      </w:pPr>
    </w:p>
    <w:p w:rsidR="006551E9" w:rsidRDefault="006551E9">
      <w:pPr>
        <w:rPr>
          <w:sz w:val="24"/>
          <w:szCs w:val="24"/>
        </w:rPr>
      </w:pPr>
    </w:p>
    <w:p w:rsidR="006551E9" w:rsidRDefault="006551E9">
      <w:pPr>
        <w:rPr>
          <w:sz w:val="24"/>
          <w:szCs w:val="24"/>
        </w:rPr>
      </w:pPr>
    </w:p>
    <w:p w:rsidR="006551E9" w:rsidRDefault="006551E9">
      <w:pPr>
        <w:rPr>
          <w:sz w:val="24"/>
          <w:szCs w:val="24"/>
        </w:rPr>
      </w:pPr>
    </w:p>
    <w:p w:rsidR="006551E9" w:rsidRDefault="006551E9">
      <w:pPr>
        <w:rPr>
          <w:sz w:val="24"/>
          <w:szCs w:val="24"/>
        </w:rPr>
      </w:pPr>
    </w:p>
    <w:p w:rsidR="006551E9" w:rsidRDefault="006551E9">
      <w:pPr>
        <w:rPr>
          <w:sz w:val="24"/>
          <w:szCs w:val="24"/>
        </w:rPr>
      </w:pPr>
    </w:p>
    <w:p w:rsidR="006551E9" w:rsidRDefault="006551E9" w:rsidP="00816746">
      <w:pPr>
        <w:pStyle w:val="Heading2"/>
      </w:pPr>
      <w:r>
        <w:lastRenderedPageBreak/>
        <w:t>Chapter 2. Proposed Solutions</w:t>
      </w:r>
    </w:p>
    <w:p w:rsidR="006551E9" w:rsidRDefault="006551E9">
      <w:pPr>
        <w:rPr>
          <w:sz w:val="24"/>
          <w:szCs w:val="24"/>
        </w:rPr>
      </w:pPr>
    </w:p>
    <w:p w:rsidR="007C6F98" w:rsidRDefault="007C6F98" w:rsidP="007C6F98">
      <w:pPr>
        <w:jc w:val="both"/>
        <w:rPr>
          <w:sz w:val="24"/>
          <w:szCs w:val="24"/>
        </w:rPr>
      </w:pPr>
      <w:r>
        <w:rPr>
          <w:sz w:val="24"/>
          <w:szCs w:val="24"/>
        </w:rPr>
        <w:t xml:space="preserve">In this chapter, we delineate the main proposals for change. The major paradigmatic change that SSA should implement is to break away from the mind-set of organizing “certain number of events per year” and shift to the idea of offering employment services as a “continuous process”. This idea is portrayed through diagrams and charts in the remainder of the report and some explanations are provided regarding the main points that diverge from the existing “New Service Model”. </w:t>
      </w:r>
    </w:p>
    <w:p w:rsidR="009B4EC3" w:rsidRDefault="009B4EC3" w:rsidP="00B762A2">
      <w:pPr>
        <w:jc w:val="both"/>
        <w:rPr>
          <w:sz w:val="24"/>
          <w:szCs w:val="24"/>
        </w:rPr>
      </w:pPr>
      <w:r>
        <w:rPr>
          <w:sz w:val="24"/>
          <w:szCs w:val="24"/>
        </w:rPr>
        <w:t xml:space="preserve">The review clearly shows that the work of different professionals in the employment department often overlaps. They often work on cases together due to the fact that they are physically located in one office. While team effort needs to be appreciated more clarity would be advisable also from the point of view of beneficiaries. </w:t>
      </w:r>
    </w:p>
    <w:p w:rsidR="00DE0644" w:rsidRDefault="00DE0644" w:rsidP="00DE0644">
      <w:pPr>
        <w:pStyle w:val="Caption"/>
        <w:keepNext/>
        <w:rPr>
          <w:noProof/>
        </w:rPr>
      </w:pPr>
      <w:r>
        <w:t xml:space="preserve">Figure </w:t>
      </w:r>
      <w:r w:rsidR="00231AB4">
        <w:fldChar w:fldCharType="begin"/>
      </w:r>
      <w:r w:rsidR="00231AB4">
        <w:instrText xml:space="preserve"> SEQ Figure \* ARABIC </w:instrText>
      </w:r>
      <w:r w:rsidR="00231AB4">
        <w:fldChar w:fldCharType="separate"/>
      </w:r>
      <w:r w:rsidR="00D26FBE">
        <w:rPr>
          <w:noProof/>
        </w:rPr>
        <w:t>1</w:t>
      </w:r>
      <w:r w:rsidR="00231AB4">
        <w:rPr>
          <w:noProof/>
        </w:rPr>
        <w:fldChar w:fldCharType="end"/>
      </w:r>
      <w:r>
        <w:t>: Main Functions of the Employment Agent</w:t>
      </w:r>
    </w:p>
    <w:p w:rsidR="00DE0644" w:rsidRDefault="00055967">
      <w:pPr>
        <w:rPr>
          <w:noProof/>
        </w:rPr>
      </w:pPr>
      <w:r>
        <w:rPr>
          <w:noProof/>
        </w:rPr>
        <w:drawing>
          <wp:inline distT="0" distB="0" distL="0" distR="0">
            <wp:extent cx="5926455" cy="1656080"/>
            <wp:effectExtent l="0" t="0" r="0" b="1270"/>
            <wp:docPr id="1" name="Picture 1" descr="C:\Users\hp\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6455" cy="1656080"/>
                    </a:xfrm>
                    <a:prstGeom prst="rect">
                      <a:avLst/>
                    </a:prstGeom>
                    <a:noFill/>
                    <a:ln>
                      <a:noFill/>
                    </a:ln>
                  </pic:spPr>
                </pic:pic>
              </a:graphicData>
            </a:graphic>
          </wp:inline>
        </w:drawing>
      </w:r>
    </w:p>
    <w:p w:rsidR="006551E9" w:rsidRDefault="005B0F5D" w:rsidP="00B762A2">
      <w:pPr>
        <w:jc w:val="both"/>
        <w:rPr>
          <w:sz w:val="24"/>
          <w:szCs w:val="24"/>
        </w:rPr>
      </w:pPr>
      <w:r>
        <w:rPr>
          <w:sz w:val="24"/>
          <w:szCs w:val="24"/>
        </w:rPr>
        <w:t xml:space="preserve">It is crucial to establish well-flowing information </w:t>
      </w:r>
      <w:r w:rsidR="00055967">
        <w:rPr>
          <w:sz w:val="24"/>
          <w:szCs w:val="24"/>
        </w:rPr>
        <w:t xml:space="preserve">system </w:t>
      </w:r>
      <w:r>
        <w:rPr>
          <w:sz w:val="24"/>
          <w:szCs w:val="24"/>
        </w:rPr>
        <w:t xml:space="preserve">between various professionals. Namely, Employment Agent is solely responsible for cooperating with employers. It is crucial that Employment agent exists in each </w:t>
      </w:r>
      <w:r w:rsidR="00055967">
        <w:rPr>
          <w:sz w:val="24"/>
          <w:szCs w:val="24"/>
        </w:rPr>
        <w:t xml:space="preserve">and every </w:t>
      </w:r>
      <w:r>
        <w:rPr>
          <w:sz w:val="24"/>
          <w:szCs w:val="24"/>
        </w:rPr>
        <w:t xml:space="preserve">SSA office. They should collect information </w:t>
      </w:r>
      <w:r w:rsidR="00055967">
        <w:rPr>
          <w:sz w:val="24"/>
          <w:szCs w:val="24"/>
        </w:rPr>
        <w:t>not only about</w:t>
      </w:r>
      <w:r>
        <w:rPr>
          <w:sz w:val="24"/>
          <w:szCs w:val="24"/>
        </w:rPr>
        <w:t xml:space="preserve"> vacancies </w:t>
      </w:r>
      <w:r w:rsidR="00055967">
        <w:rPr>
          <w:sz w:val="24"/>
          <w:szCs w:val="24"/>
        </w:rPr>
        <w:t xml:space="preserve">but about </w:t>
      </w:r>
      <w:r>
        <w:rPr>
          <w:sz w:val="24"/>
          <w:szCs w:val="24"/>
        </w:rPr>
        <w:t>internship positions</w:t>
      </w:r>
      <w:r w:rsidR="00055967">
        <w:rPr>
          <w:sz w:val="24"/>
          <w:szCs w:val="24"/>
        </w:rPr>
        <w:t xml:space="preserve"> as well</w:t>
      </w:r>
      <w:r>
        <w:rPr>
          <w:sz w:val="24"/>
          <w:szCs w:val="24"/>
        </w:rPr>
        <w:t xml:space="preserve"> and provide them to the Employment Counselor, Career Counselor and the Job Couch. The second function of the employment agent would be collecting feedback from the employers regarding the job placements and re</w:t>
      </w:r>
      <w:r w:rsidR="00055967">
        <w:rPr>
          <w:sz w:val="24"/>
          <w:szCs w:val="24"/>
        </w:rPr>
        <w:t>ferrals made by the counselors (see figure 1 above). In this way, there will be only one contact person with the employer and the latter will have less confusion/irritation. (At the moment Job Coaches are establishing relations with the employers independently from the Employment Agent).</w:t>
      </w:r>
    </w:p>
    <w:p w:rsidR="005B0F5D" w:rsidRDefault="005B0F5D" w:rsidP="00B762A2">
      <w:pPr>
        <w:jc w:val="both"/>
        <w:rPr>
          <w:sz w:val="24"/>
          <w:szCs w:val="24"/>
        </w:rPr>
      </w:pPr>
      <w:r>
        <w:rPr>
          <w:sz w:val="24"/>
          <w:szCs w:val="24"/>
        </w:rPr>
        <w:t>As indicated on figure 2 Employment Counselor should represent the first entry point to the system. (At the moment this is not the case, career counselors are sourcing clients independently</w:t>
      </w:r>
      <w:r w:rsidR="00055967">
        <w:rPr>
          <w:sz w:val="24"/>
          <w:szCs w:val="24"/>
        </w:rPr>
        <w:t xml:space="preserve"> as well</w:t>
      </w:r>
      <w:r>
        <w:rPr>
          <w:sz w:val="24"/>
          <w:szCs w:val="24"/>
        </w:rPr>
        <w:t xml:space="preserve">). </w:t>
      </w:r>
      <w:r w:rsidR="00986820">
        <w:rPr>
          <w:sz w:val="24"/>
          <w:szCs w:val="24"/>
        </w:rPr>
        <w:t xml:space="preserve">Employment counselor should collect the information and do the profiling. If the person is assessed to be in the groups 3 or 4, they should be respectively </w:t>
      </w:r>
      <w:r w:rsidR="00986820">
        <w:rPr>
          <w:sz w:val="24"/>
          <w:szCs w:val="24"/>
        </w:rPr>
        <w:lastRenderedPageBreak/>
        <w:t>direc</w:t>
      </w:r>
      <w:r w:rsidR="00055967">
        <w:rPr>
          <w:sz w:val="24"/>
          <w:szCs w:val="24"/>
        </w:rPr>
        <w:t>ted to Career Counselors and if the client additionally has a disability than they should be directed</w:t>
      </w:r>
      <w:r w:rsidR="00986820">
        <w:rPr>
          <w:sz w:val="24"/>
          <w:szCs w:val="24"/>
        </w:rPr>
        <w:t xml:space="preserve"> to the job couch. </w:t>
      </w:r>
      <w:r w:rsidR="00120B17" w:rsidRPr="000C6888">
        <w:rPr>
          <w:i/>
          <w:sz w:val="24"/>
          <w:szCs w:val="24"/>
          <w:u w:val="single"/>
        </w:rPr>
        <w:t>It should be acknowledged that having a disability does not imply that the person is in group 4 automatically</w:t>
      </w:r>
      <w:r w:rsidR="00120B17">
        <w:rPr>
          <w:sz w:val="24"/>
          <w:szCs w:val="24"/>
        </w:rPr>
        <w:t xml:space="preserve">. </w:t>
      </w:r>
      <w:r w:rsidR="00986820">
        <w:rPr>
          <w:sz w:val="24"/>
          <w:szCs w:val="24"/>
        </w:rPr>
        <w:t xml:space="preserve">Assessment should be strictly based on existing profiling instrument, rather than verbal assessment from the side of the counselors. Employment counselor should also supply his/her colleagues with collected information and the Career Counselor and the Job Couch should not lose time asking same questions which have already been asked. </w:t>
      </w:r>
    </w:p>
    <w:p w:rsidR="00DE0644" w:rsidRDefault="00DE0644" w:rsidP="00DE0644">
      <w:pPr>
        <w:pStyle w:val="Caption"/>
        <w:keepNext/>
      </w:pPr>
      <w:r>
        <w:t xml:space="preserve">Figure </w:t>
      </w:r>
      <w:r w:rsidR="00231AB4">
        <w:fldChar w:fldCharType="begin"/>
      </w:r>
      <w:r w:rsidR="00231AB4">
        <w:instrText xml:space="preserve"> SEQ Figure \* ARABIC </w:instrText>
      </w:r>
      <w:r w:rsidR="00231AB4">
        <w:fldChar w:fldCharType="separate"/>
      </w:r>
      <w:r w:rsidR="00D26FBE">
        <w:rPr>
          <w:noProof/>
        </w:rPr>
        <w:t>2</w:t>
      </w:r>
      <w:r w:rsidR="00231AB4">
        <w:rPr>
          <w:noProof/>
        </w:rPr>
        <w:fldChar w:fldCharType="end"/>
      </w:r>
      <w:r>
        <w:t xml:space="preserve">: Division of labour among Employment Counselor, Career Counselor and the Job Coach </w:t>
      </w:r>
    </w:p>
    <w:p w:rsidR="00DE0644" w:rsidRDefault="00DE0644">
      <w:pPr>
        <w:rPr>
          <w:sz w:val="24"/>
          <w:szCs w:val="24"/>
        </w:rPr>
      </w:pPr>
      <w:r>
        <w:rPr>
          <w:noProof/>
          <w:sz w:val="24"/>
          <w:szCs w:val="24"/>
        </w:rPr>
        <w:drawing>
          <wp:inline distT="0" distB="0" distL="0" distR="0">
            <wp:extent cx="5934710" cy="4123690"/>
            <wp:effectExtent l="0" t="0" r="8890" b="0"/>
            <wp:docPr id="3" name="Picture 3" descr="C:\Users\hp\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4123690"/>
                    </a:xfrm>
                    <a:prstGeom prst="rect">
                      <a:avLst/>
                    </a:prstGeom>
                    <a:noFill/>
                    <a:ln>
                      <a:noFill/>
                    </a:ln>
                  </pic:spPr>
                </pic:pic>
              </a:graphicData>
            </a:graphic>
          </wp:inline>
        </w:drawing>
      </w:r>
    </w:p>
    <w:p w:rsidR="006551E9" w:rsidRDefault="00DE0644" w:rsidP="00B762A2">
      <w:pPr>
        <w:jc w:val="both"/>
        <w:rPr>
          <w:sz w:val="24"/>
          <w:szCs w:val="24"/>
        </w:rPr>
      </w:pPr>
      <w:r>
        <w:rPr>
          <w:sz w:val="24"/>
          <w:szCs w:val="24"/>
        </w:rPr>
        <w:t>An</w:t>
      </w:r>
      <w:r w:rsidR="00986820">
        <w:rPr>
          <w:sz w:val="24"/>
          <w:szCs w:val="24"/>
        </w:rPr>
        <w:t xml:space="preserve">other crucial point is that cooperation with the Career Counselor or the Job Coach should not be offered as just another service on the list. </w:t>
      </w:r>
      <w:r>
        <w:rPr>
          <w:sz w:val="24"/>
          <w:szCs w:val="24"/>
        </w:rPr>
        <w:t xml:space="preserve">But rather beneficiaries should be directed to these professionals based on the assessment of the employment counselor. Obviously, the beneficiaries maintain the right to refuse inclusion in any of the services offered by SSA. </w:t>
      </w:r>
      <w:r w:rsidR="00120B17">
        <w:rPr>
          <w:sz w:val="24"/>
          <w:szCs w:val="24"/>
        </w:rPr>
        <w:t>However, if it is left to their will, then most likely they will be reluctant to hop from one office to the other.</w:t>
      </w:r>
    </w:p>
    <w:p w:rsidR="006551E9" w:rsidRDefault="00D45517" w:rsidP="00B762A2">
      <w:pPr>
        <w:jc w:val="both"/>
        <w:rPr>
          <w:sz w:val="24"/>
          <w:szCs w:val="24"/>
        </w:rPr>
      </w:pPr>
      <w:r>
        <w:rPr>
          <w:sz w:val="24"/>
          <w:szCs w:val="24"/>
        </w:rPr>
        <w:t xml:space="preserve">According to this model the services offered by SSA </w:t>
      </w:r>
      <w:r w:rsidR="0066633C">
        <w:rPr>
          <w:sz w:val="24"/>
          <w:szCs w:val="24"/>
        </w:rPr>
        <w:t xml:space="preserve">are grouped in 2: first and second order services. First order services include: Job Mediation, Job Matching and Group Sessions. These services are offered to beneficiaries falling in groups 1 and 2. </w:t>
      </w:r>
      <w:r w:rsidR="0066633C" w:rsidRPr="000C6888">
        <w:rPr>
          <w:i/>
          <w:sz w:val="24"/>
          <w:szCs w:val="24"/>
          <w:u w:val="single"/>
        </w:rPr>
        <w:t xml:space="preserve">In this way of thinking Group </w:t>
      </w:r>
      <w:r w:rsidR="0066633C" w:rsidRPr="000C6888">
        <w:rPr>
          <w:i/>
          <w:sz w:val="24"/>
          <w:szCs w:val="24"/>
          <w:u w:val="single"/>
        </w:rPr>
        <w:lastRenderedPageBreak/>
        <w:t>Sessions are defined as one of the se</w:t>
      </w:r>
      <w:r w:rsidR="000C6888" w:rsidRPr="000C6888">
        <w:rPr>
          <w:i/>
          <w:sz w:val="24"/>
          <w:szCs w:val="24"/>
          <w:u w:val="single"/>
        </w:rPr>
        <w:t xml:space="preserve">rvices </w:t>
      </w:r>
      <w:r w:rsidR="0066633C" w:rsidRPr="000C6888">
        <w:rPr>
          <w:i/>
          <w:sz w:val="24"/>
          <w:szCs w:val="24"/>
          <w:u w:val="single"/>
        </w:rPr>
        <w:t>offered only after the person has gone through profiling.</w:t>
      </w:r>
      <w:r w:rsidR="0066633C">
        <w:rPr>
          <w:sz w:val="24"/>
          <w:szCs w:val="24"/>
        </w:rPr>
        <w:t xml:space="preserve"> This is contrary to existing practice when Career and Employment Counselors organize group sessions on a mandatory basis once in a quarter. Main idea here is to shift from “events” to “process” thinking. Group sessions should be organized when enough number of participants are accumulated through individual counseling e.g. once 10 or 15 beneficiaries are assessed in need of </w:t>
      </w:r>
      <w:r w:rsidR="000C6888">
        <w:rPr>
          <w:sz w:val="24"/>
          <w:szCs w:val="24"/>
        </w:rPr>
        <w:t>training</w:t>
      </w:r>
      <w:r w:rsidR="0066633C">
        <w:rPr>
          <w:sz w:val="24"/>
          <w:szCs w:val="24"/>
        </w:rPr>
        <w:t xml:space="preserve"> for CV writing/job interviewing then the counselor should call on the group session. In this way, SSA can avoid situation</w:t>
      </w:r>
      <w:r w:rsidR="000C6888">
        <w:rPr>
          <w:sz w:val="24"/>
          <w:szCs w:val="24"/>
        </w:rPr>
        <w:t>s</w:t>
      </w:r>
      <w:r w:rsidR="0066633C">
        <w:rPr>
          <w:sz w:val="24"/>
          <w:szCs w:val="24"/>
        </w:rPr>
        <w:t xml:space="preserve"> when group sessions are held for 2 </w:t>
      </w:r>
      <w:r w:rsidR="000C6888">
        <w:rPr>
          <w:sz w:val="24"/>
          <w:szCs w:val="24"/>
        </w:rPr>
        <w:t xml:space="preserve">or 3 </w:t>
      </w:r>
      <w:r w:rsidR="0066633C">
        <w:rPr>
          <w:sz w:val="24"/>
          <w:szCs w:val="24"/>
        </w:rPr>
        <w:t>people</w:t>
      </w:r>
      <w:r w:rsidR="000C6888">
        <w:rPr>
          <w:sz w:val="24"/>
          <w:szCs w:val="24"/>
        </w:rPr>
        <w:t xml:space="preserve"> only</w:t>
      </w:r>
      <w:r w:rsidR="0066633C">
        <w:rPr>
          <w:sz w:val="24"/>
          <w:szCs w:val="24"/>
        </w:rPr>
        <w:t>. In other words, these sessions should</w:t>
      </w:r>
      <w:r w:rsidR="000C6888">
        <w:rPr>
          <w:sz w:val="24"/>
          <w:szCs w:val="24"/>
        </w:rPr>
        <w:t xml:space="preserve"> not</w:t>
      </w:r>
      <w:r w:rsidR="0066633C">
        <w:rPr>
          <w:sz w:val="24"/>
          <w:szCs w:val="24"/>
        </w:rPr>
        <w:t xml:space="preserve"> be mandator</w:t>
      </w:r>
      <w:r w:rsidR="000C6888">
        <w:rPr>
          <w:sz w:val="24"/>
          <w:szCs w:val="24"/>
        </w:rPr>
        <w:t>y but rather organized as per</w:t>
      </w:r>
      <w:r w:rsidR="0066633C">
        <w:rPr>
          <w:sz w:val="24"/>
          <w:szCs w:val="24"/>
        </w:rPr>
        <w:t xml:space="preserve"> need. </w:t>
      </w:r>
    </w:p>
    <w:p w:rsidR="0066633C" w:rsidRDefault="0066633C" w:rsidP="00B762A2">
      <w:pPr>
        <w:jc w:val="both"/>
        <w:rPr>
          <w:sz w:val="24"/>
          <w:szCs w:val="24"/>
        </w:rPr>
      </w:pPr>
      <w:r>
        <w:rPr>
          <w:sz w:val="24"/>
          <w:szCs w:val="24"/>
        </w:rPr>
        <w:t xml:space="preserve">The second-order services include: training-retraining, internship and job subsidization. The latter is only offered to clients falling in group 4. </w:t>
      </w:r>
      <w:r w:rsidRPr="000C6888">
        <w:rPr>
          <w:i/>
          <w:sz w:val="24"/>
          <w:szCs w:val="24"/>
          <w:u w:val="single"/>
        </w:rPr>
        <w:t>Inclusion in these services should happen exclusively based on the assessment of the respective professional and participation in these measures should be part of beneficiaries’ individual action plan</w:t>
      </w:r>
      <w:r>
        <w:rPr>
          <w:sz w:val="24"/>
          <w:szCs w:val="24"/>
        </w:rPr>
        <w:t xml:space="preserve">. Once the beneficiary completes these measures, they can be directed to first-order services and treated as representatives of group 1 and 2. However, it is important that they continue cooperation with Career Counselor and/or Job Coach until the very end, so as to avoid confusion. (E.g. they should not be referred back to the Employment Counselor for Job Matching and Mediation Services). </w:t>
      </w:r>
    </w:p>
    <w:p w:rsidR="00B84F43" w:rsidRDefault="00B84F43" w:rsidP="00B762A2">
      <w:pPr>
        <w:jc w:val="both"/>
        <w:rPr>
          <w:sz w:val="24"/>
          <w:szCs w:val="24"/>
        </w:rPr>
      </w:pPr>
      <w:r>
        <w:rPr>
          <w:sz w:val="24"/>
          <w:szCs w:val="24"/>
        </w:rPr>
        <w:t xml:space="preserve">Last but not least, the training-retraining measure deserves particular attention. General recommendation, is that just like in case of other services, SSA should shift from “event” mind-set to “process” mind set. </w:t>
      </w:r>
      <w:r w:rsidR="000C6888">
        <w:rPr>
          <w:sz w:val="24"/>
          <w:szCs w:val="24"/>
        </w:rPr>
        <w:t>At the moment t</w:t>
      </w:r>
      <w:r>
        <w:rPr>
          <w:sz w:val="24"/>
          <w:szCs w:val="24"/>
        </w:rPr>
        <w:t>rainings are organized as events and it is mandatory to have two rounds of trainings per year. This leads to number of design flows (see report on Training Assessment). In order to tackle these challenges main offer is to organize training sessions once the groups for trainings fill up with ne</w:t>
      </w:r>
      <w:r w:rsidR="000C6888">
        <w:rPr>
          <w:sz w:val="24"/>
          <w:szCs w:val="24"/>
        </w:rPr>
        <w:t>cessary number of beneficiaries</w:t>
      </w:r>
      <w:r>
        <w:rPr>
          <w:sz w:val="24"/>
          <w:szCs w:val="24"/>
        </w:rPr>
        <w:t xml:space="preserve"> (Figure 3)</w:t>
      </w:r>
      <w:r w:rsidR="000C6888">
        <w:rPr>
          <w:sz w:val="24"/>
          <w:szCs w:val="24"/>
        </w:rPr>
        <w:t>.</w:t>
      </w:r>
    </w:p>
    <w:p w:rsidR="00776B21" w:rsidRDefault="00776B21" w:rsidP="00776B21">
      <w:pPr>
        <w:jc w:val="both"/>
        <w:rPr>
          <w:sz w:val="24"/>
          <w:szCs w:val="24"/>
        </w:rPr>
      </w:pPr>
      <w:r>
        <w:rPr>
          <w:sz w:val="24"/>
          <w:szCs w:val="24"/>
        </w:rPr>
        <w:t>Major novelties offered in organization of the training courses are as follows:</w:t>
      </w:r>
    </w:p>
    <w:p w:rsidR="00776B21" w:rsidRDefault="00776B21" w:rsidP="00776B21">
      <w:pPr>
        <w:pStyle w:val="ListParagraph"/>
        <w:numPr>
          <w:ilvl w:val="0"/>
          <w:numId w:val="11"/>
        </w:numPr>
        <w:jc w:val="both"/>
        <w:rPr>
          <w:sz w:val="24"/>
          <w:szCs w:val="24"/>
        </w:rPr>
      </w:pPr>
      <w:r w:rsidRPr="00AE2B77">
        <w:rPr>
          <w:sz w:val="24"/>
          <w:szCs w:val="24"/>
        </w:rPr>
        <w:t>Training program should be linked to the regular Vacancy Monitoring carried out by the SSA offices. Based on the</w:t>
      </w:r>
      <w:r>
        <w:rPr>
          <w:sz w:val="24"/>
          <w:szCs w:val="24"/>
        </w:rPr>
        <w:t xml:space="preserve"> vacancy</w:t>
      </w:r>
      <w:r w:rsidRPr="00AE2B77">
        <w:rPr>
          <w:sz w:val="24"/>
          <w:szCs w:val="24"/>
        </w:rPr>
        <w:t xml:space="preserve"> monitoring a list of courses should be identified by the end of each year. </w:t>
      </w:r>
    </w:p>
    <w:p w:rsidR="00776B21" w:rsidRDefault="00776B21" w:rsidP="00776B21">
      <w:pPr>
        <w:pStyle w:val="ListParagraph"/>
        <w:numPr>
          <w:ilvl w:val="0"/>
          <w:numId w:val="11"/>
        </w:numPr>
        <w:jc w:val="both"/>
        <w:rPr>
          <w:sz w:val="24"/>
          <w:szCs w:val="24"/>
        </w:rPr>
      </w:pPr>
      <w:r w:rsidRPr="00AE2B77">
        <w:rPr>
          <w:sz w:val="24"/>
          <w:szCs w:val="24"/>
        </w:rPr>
        <w:t xml:space="preserve">In the beginning of next year </w:t>
      </w:r>
      <w:r>
        <w:rPr>
          <w:sz w:val="24"/>
          <w:szCs w:val="24"/>
        </w:rPr>
        <w:t>SSA should announce an open tender for provision of trainings identified during the previous stage. The tender should open to any public/private body (not restricted to VET colleges only).</w:t>
      </w:r>
    </w:p>
    <w:p w:rsidR="00776B21" w:rsidRDefault="00776B21" w:rsidP="00776B21">
      <w:pPr>
        <w:pStyle w:val="ListParagraph"/>
        <w:numPr>
          <w:ilvl w:val="0"/>
          <w:numId w:val="11"/>
        </w:numPr>
        <w:jc w:val="both"/>
        <w:rPr>
          <w:sz w:val="24"/>
          <w:szCs w:val="24"/>
        </w:rPr>
      </w:pPr>
      <w:r>
        <w:rPr>
          <w:sz w:val="24"/>
          <w:szCs w:val="24"/>
        </w:rPr>
        <w:t xml:space="preserve">Based on the tender SSA identifies the winners and creates the pool of providers, with whom to cooperate during the year. Being in the pool does not indicate however, that the cooperation will necessarily take place. This depends whether there will be enough number of clients assessed in need of training in a particular vocation/field. </w:t>
      </w:r>
    </w:p>
    <w:p w:rsidR="00776B21" w:rsidRDefault="00776B21" w:rsidP="00776B21">
      <w:pPr>
        <w:pStyle w:val="ListParagraph"/>
        <w:numPr>
          <w:ilvl w:val="0"/>
          <w:numId w:val="11"/>
        </w:numPr>
        <w:jc w:val="both"/>
        <w:rPr>
          <w:sz w:val="24"/>
          <w:szCs w:val="24"/>
        </w:rPr>
      </w:pPr>
      <w:r>
        <w:rPr>
          <w:sz w:val="24"/>
          <w:szCs w:val="24"/>
        </w:rPr>
        <w:lastRenderedPageBreak/>
        <w:t>After the group for a particular training course is filled up (up to 15-20) SSA launched a restricted tender among the selected pool of providers and organizes training in this manner.</w:t>
      </w:r>
    </w:p>
    <w:p w:rsidR="00B84F43" w:rsidRDefault="00B84F43" w:rsidP="00B84F43">
      <w:pPr>
        <w:pStyle w:val="Caption"/>
        <w:keepNext/>
      </w:pPr>
      <w:r>
        <w:t xml:space="preserve">Figure </w:t>
      </w:r>
      <w:r w:rsidR="00231AB4">
        <w:fldChar w:fldCharType="begin"/>
      </w:r>
      <w:r w:rsidR="00231AB4">
        <w:instrText xml:space="preserve"> SEQ Figure \* ARABIC </w:instrText>
      </w:r>
      <w:r w:rsidR="00231AB4">
        <w:fldChar w:fldCharType="separate"/>
      </w:r>
      <w:r w:rsidR="00D26FBE">
        <w:rPr>
          <w:noProof/>
        </w:rPr>
        <w:t>3</w:t>
      </w:r>
      <w:r w:rsidR="00231AB4">
        <w:rPr>
          <w:noProof/>
        </w:rPr>
        <w:fldChar w:fldCharType="end"/>
      </w:r>
      <w:r>
        <w:t xml:space="preserve">: </w:t>
      </w:r>
      <w:r w:rsidR="00C009CF">
        <w:t>Training-retraining program cycle</w:t>
      </w:r>
    </w:p>
    <w:tbl>
      <w:tblPr>
        <w:tblStyle w:val="LightList-Accent3"/>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970"/>
        <w:gridCol w:w="3870"/>
      </w:tblGrid>
      <w:tr w:rsidR="00B84F43" w:rsidRPr="00BE135D" w:rsidTr="003A3C3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348" w:type="dxa"/>
          </w:tcPr>
          <w:p w:rsidR="00B84F43" w:rsidRPr="00BE135D" w:rsidRDefault="00B84F43" w:rsidP="003A3C3A">
            <w:pPr>
              <w:jc w:val="center"/>
              <w:rPr>
                <w:rFonts w:ascii="Sylfaen" w:hAnsi="Sylfaen"/>
              </w:rPr>
            </w:pPr>
            <w:r w:rsidRPr="00BE135D">
              <w:rPr>
                <w:rFonts w:ascii="Sylfaen" w:hAnsi="Sylfaen"/>
              </w:rPr>
              <w:t>November / December</w:t>
            </w:r>
          </w:p>
        </w:tc>
        <w:tc>
          <w:tcPr>
            <w:tcW w:w="2970" w:type="dxa"/>
          </w:tcPr>
          <w:p w:rsidR="00B84F43" w:rsidRPr="00BE135D" w:rsidRDefault="00B84F43" w:rsidP="003A3C3A">
            <w:pPr>
              <w:jc w:val="center"/>
              <w:cnfStyle w:val="100000000000" w:firstRow="1" w:lastRow="0" w:firstColumn="0" w:lastColumn="0" w:oddVBand="0" w:evenVBand="0" w:oddHBand="0" w:evenHBand="0" w:firstRowFirstColumn="0" w:firstRowLastColumn="0" w:lastRowFirstColumn="0" w:lastRowLastColumn="0"/>
              <w:rPr>
                <w:rFonts w:ascii="Sylfaen" w:hAnsi="Sylfaen"/>
              </w:rPr>
            </w:pPr>
            <w:r w:rsidRPr="00BE135D">
              <w:rPr>
                <w:rFonts w:ascii="Sylfaen" w:hAnsi="Sylfaen"/>
              </w:rPr>
              <w:t>January / February</w:t>
            </w:r>
          </w:p>
        </w:tc>
        <w:tc>
          <w:tcPr>
            <w:tcW w:w="3870" w:type="dxa"/>
          </w:tcPr>
          <w:p w:rsidR="00B84F43" w:rsidRPr="00BE135D" w:rsidRDefault="00B84F43" w:rsidP="003A3C3A">
            <w:pPr>
              <w:jc w:val="center"/>
              <w:cnfStyle w:val="100000000000" w:firstRow="1" w:lastRow="0" w:firstColumn="0" w:lastColumn="0" w:oddVBand="0" w:evenVBand="0" w:oddHBand="0" w:evenHBand="0" w:firstRowFirstColumn="0" w:firstRowLastColumn="0" w:lastRowFirstColumn="0" w:lastRowLastColumn="0"/>
              <w:rPr>
                <w:rFonts w:ascii="Sylfaen" w:hAnsi="Sylfaen"/>
              </w:rPr>
            </w:pPr>
            <w:r w:rsidRPr="00BE135D">
              <w:rPr>
                <w:rFonts w:ascii="Sylfaen" w:hAnsi="Sylfaen"/>
              </w:rPr>
              <w:t>March / Onwards</w:t>
            </w:r>
          </w:p>
        </w:tc>
      </w:tr>
      <w:tr w:rsidR="00B84F43" w:rsidRPr="00BE135D" w:rsidTr="003A3C3A">
        <w:trPr>
          <w:cnfStyle w:val="000000100000" w:firstRow="0" w:lastRow="0" w:firstColumn="0" w:lastColumn="0" w:oddVBand="0" w:evenVBand="0" w:oddHBand="1" w:evenHBand="0" w:firstRowFirstColumn="0" w:firstRowLastColumn="0" w:lastRowFirstColumn="0" w:lastRowLastColumn="0"/>
          <w:trHeight w:val="3719"/>
        </w:trPr>
        <w:tc>
          <w:tcPr>
            <w:cnfStyle w:val="001000000000" w:firstRow="0" w:lastRow="0" w:firstColumn="1" w:lastColumn="0" w:oddVBand="0" w:evenVBand="0" w:oddHBand="0" w:evenHBand="0" w:firstRowFirstColumn="0" w:firstRowLastColumn="0" w:lastRowFirstColumn="0" w:lastRowLastColumn="0"/>
            <w:tcW w:w="3348" w:type="dxa"/>
            <w:tcBorders>
              <w:top w:val="none" w:sz="0" w:space="0" w:color="auto"/>
              <w:left w:val="none" w:sz="0" w:space="0" w:color="auto"/>
              <w:bottom w:val="none" w:sz="0" w:space="0" w:color="auto"/>
            </w:tcBorders>
          </w:tcPr>
          <w:p w:rsidR="00B84F43" w:rsidRDefault="00B84F43" w:rsidP="003A3C3A">
            <w:pPr>
              <w:pStyle w:val="ListParagraph"/>
              <w:rPr>
                <w:rFonts w:ascii="Sylfaen" w:hAnsi="Sylfaen"/>
                <w:b w:val="0"/>
              </w:rPr>
            </w:pPr>
          </w:p>
          <w:p w:rsidR="00B84F43" w:rsidRPr="00453F16" w:rsidRDefault="00B84F43" w:rsidP="003A3C3A">
            <w:pPr>
              <w:rPr>
                <w:rFonts w:ascii="Sylfaen" w:hAnsi="Sylfaen"/>
              </w:rPr>
            </w:pPr>
            <w:r w:rsidRPr="00453F16">
              <w:rPr>
                <w:rFonts w:ascii="Sylfaen" w:hAnsi="Sylfaen"/>
              </w:rPr>
              <w:t>Results of Vacancy Monitoring are in</w:t>
            </w:r>
          </w:p>
          <w:p w:rsidR="00B84F43" w:rsidRPr="00BE135D" w:rsidRDefault="00B84F43" w:rsidP="003A3C3A">
            <w:pPr>
              <w:rPr>
                <w:rFonts w:ascii="Sylfaen" w:hAnsi="Sylfaen"/>
                <w:b w:val="0"/>
              </w:rPr>
            </w:pPr>
          </w:p>
          <w:p w:rsidR="00B84F43" w:rsidRPr="00453F16" w:rsidRDefault="00B84F43" w:rsidP="003A3C3A">
            <w:pPr>
              <w:rPr>
                <w:rFonts w:ascii="Sylfaen" w:hAnsi="Sylfaen"/>
              </w:rPr>
            </w:pPr>
            <w:r w:rsidRPr="00453F16">
              <w:rPr>
                <w:rFonts w:ascii="Sylfaen" w:hAnsi="Sylfaen"/>
              </w:rPr>
              <w:t>Course list is identified</w:t>
            </w:r>
          </w:p>
        </w:tc>
        <w:tc>
          <w:tcPr>
            <w:tcW w:w="2970" w:type="dxa"/>
            <w:tcBorders>
              <w:top w:val="none" w:sz="0" w:space="0" w:color="auto"/>
              <w:bottom w:val="none" w:sz="0" w:space="0" w:color="auto"/>
            </w:tcBorders>
          </w:tcPr>
          <w:p w:rsidR="00B84F43" w:rsidRDefault="00B84F43" w:rsidP="003A3C3A">
            <w:pPr>
              <w:pStyle w:val="ListParagraph"/>
              <w:cnfStyle w:val="000000100000" w:firstRow="0" w:lastRow="0" w:firstColumn="0" w:lastColumn="0" w:oddVBand="0" w:evenVBand="0" w:oddHBand="1" w:evenHBand="0" w:firstRowFirstColumn="0" w:firstRowLastColumn="0" w:lastRowFirstColumn="0" w:lastRowLastColumn="0"/>
              <w:rPr>
                <w:rFonts w:ascii="Sylfaen" w:hAnsi="Sylfaen"/>
              </w:rPr>
            </w:pPr>
          </w:p>
          <w:p w:rsidR="00B84F43" w:rsidRPr="00C009CF" w:rsidRDefault="00C009CF" w:rsidP="00C009CF">
            <w:pPr>
              <w:cnfStyle w:val="000000100000" w:firstRow="0" w:lastRow="0" w:firstColumn="0" w:lastColumn="0" w:oddVBand="0" w:evenVBand="0" w:oddHBand="1" w:evenHBand="0" w:firstRowFirstColumn="0" w:firstRowLastColumn="0" w:lastRowFirstColumn="0" w:lastRowLastColumn="0"/>
              <w:rPr>
                <w:rFonts w:ascii="Sylfaen" w:hAnsi="Sylfaen"/>
              </w:rPr>
            </w:pPr>
            <w:r w:rsidRPr="00C009CF">
              <w:rPr>
                <w:rFonts w:ascii="Sylfaen" w:hAnsi="Sylfaen"/>
              </w:rPr>
              <w:t>-</w:t>
            </w:r>
            <w:r>
              <w:rPr>
                <w:rFonts w:ascii="Sylfaen" w:hAnsi="Sylfaen"/>
              </w:rPr>
              <w:t xml:space="preserve"> </w:t>
            </w:r>
            <w:proofErr w:type="spellStart"/>
            <w:r w:rsidR="00B84F43" w:rsidRPr="00C009CF">
              <w:rPr>
                <w:rFonts w:ascii="Sylfaen" w:hAnsi="Sylfaen"/>
              </w:rPr>
              <w:t>ToR</w:t>
            </w:r>
            <w:proofErr w:type="spellEnd"/>
            <w:r w:rsidR="00B84F43" w:rsidRPr="00C009CF">
              <w:rPr>
                <w:rFonts w:ascii="Sylfaen" w:hAnsi="Sylfaen"/>
              </w:rPr>
              <w:t xml:space="preserve"> for courses prepared</w:t>
            </w:r>
          </w:p>
          <w:p w:rsidR="00B84F43" w:rsidRPr="00453F16" w:rsidRDefault="00C009CF" w:rsidP="003A3C3A">
            <w:pP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 xml:space="preserve">- </w:t>
            </w:r>
            <w:r w:rsidR="00B84F43" w:rsidRPr="00453F16">
              <w:rPr>
                <w:rFonts w:ascii="Sylfaen" w:hAnsi="Sylfaen"/>
              </w:rPr>
              <w:t>Tender announced</w:t>
            </w:r>
          </w:p>
          <w:p w:rsidR="00B84F43" w:rsidRPr="00453F16" w:rsidRDefault="00C009CF" w:rsidP="003A3C3A">
            <w:pP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 xml:space="preserve">- </w:t>
            </w:r>
            <w:r w:rsidR="00B84F43" w:rsidRPr="00453F16">
              <w:rPr>
                <w:rFonts w:ascii="Sylfaen" w:hAnsi="Sylfaen"/>
              </w:rPr>
              <w:t>Tender evaluated</w:t>
            </w:r>
          </w:p>
          <w:p w:rsidR="00B84F43" w:rsidRPr="00453F16" w:rsidRDefault="00C009CF" w:rsidP="003A3C3A">
            <w:pP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 xml:space="preserve">- </w:t>
            </w:r>
            <w:r w:rsidR="00B84F43" w:rsidRPr="00453F16">
              <w:rPr>
                <w:rFonts w:ascii="Sylfaen" w:hAnsi="Sylfaen"/>
              </w:rPr>
              <w:t>Creating the pool of providers for the next year</w:t>
            </w:r>
          </w:p>
          <w:p w:rsidR="00B84F43" w:rsidRPr="00453F16" w:rsidRDefault="00C009CF" w:rsidP="003A3C3A">
            <w:pP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 xml:space="preserve">- </w:t>
            </w:r>
            <w:r w:rsidR="00B84F43" w:rsidRPr="00453F16">
              <w:rPr>
                <w:rFonts w:ascii="Sylfaen" w:hAnsi="Sylfaen"/>
              </w:rPr>
              <w:t>Determine total budget &amp; quarterly amounts</w:t>
            </w:r>
          </w:p>
        </w:tc>
        <w:tc>
          <w:tcPr>
            <w:tcW w:w="3870" w:type="dxa"/>
            <w:tcBorders>
              <w:top w:val="none" w:sz="0" w:space="0" w:color="auto"/>
              <w:bottom w:val="none" w:sz="0" w:space="0" w:color="auto"/>
              <w:right w:val="none" w:sz="0" w:space="0" w:color="auto"/>
            </w:tcBorders>
          </w:tcPr>
          <w:p w:rsidR="00B84F43" w:rsidRDefault="00B84F43" w:rsidP="003A3C3A">
            <w:pPr>
              <w:cnfStyle w:val="000000100000" w:firstRow="0" w:lastRow="0" w:firstColumn="0" w:lastColumn="0" w:oddVBand="0" w:evenVBand="0" w:oddHBand="1" w:evenHBand="0" w:firstRowFirstColumn="0" w:firstRowLastColumn="0" w:lastRowFirstColumn="0" w:lastRowLastColumn="0"/>
              <w:rPr>
                <w:rFonts w:ascii="Sylfaen" w:hAnsi="Sylfaen"/>
              </w:rPr>
            </w:pPr>
          </w:p>
          <w:p w:rsidR="00B84F43" w:rsidRDefault="00B84F43" w:rsidP="00C009CF">
            <w:pPr>
              <w:jc w:val="cente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Counselors refer beneficiaries to training</w:t>
            </w:r>
          </w:p>
          <w:p w:rsidR="00B84F43" w:rsidRDefault="00B84F43" w:rsidP="003A3C3A">
            <w:pP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noProof/>
              </w:rPr>
              <mc:AlternateContent>
                <mc:Choice Requires="wps">
                  <w:drawing>
                    <wp:anchor distT="0" distB="0" distL="114300" distR="114300" simplePos="0" relativeHeight="251659264" behindDoc="0" locked="0" layoutInCell="1" allowOverlap="1" wp14:anchorId="3F1FA03E" wp14:editId="3B534470">
                      <wp:simplePos x="0" y="0"/>
                      <wp:positionH relativeFrom="column">
                        <wp:posOffset>1170498</wp:posOffset>
                      </wp:positionH>
                      <wp:positionV relativeFrom="paragraph">
                        <wp:posOffset>86995</wp:posOffset>
                      </wp:positionV>
                      <wp:extent cx="0" cy="270344"/>
                      <wp:effectExtent l="95250" t="19050" r="76200" b="92075"/>
                      <wp:wrapNone/>
                      <wp:docPr id="13" name="Straight Arrow Connector 13"/>
                      <wp:cNvGraphicFramePr/>
                      <a:graphic xmlns:a="http://schemas.openxmlformats.org/drawingml/2006/main">
                        <a:graphicData uri="http://schemas.microsoft.com/office/word/2010/wordprocessingShape">
                          <wps:wsp>
                            <wps:cNvCnPr/>
                            <wps:spPr>
                              <a:xfrm>
                                <a:off x="0" y="0"/>
                                <a:ext cx="0" cy="270344"/>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92.15pt;margin-top:6.85pt;width:0;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" strokecolor="#9bbb59" strokeweight="2pt">
                      <v:stroke endarrow="open"/>
                      <v:shadow on="t" color="black" opacity="24903f" origin=",.5" offset="0,.55556mm"/>
                    </v:shape>
                  </w:pict>
                </mc:Fallback>
              </mc:AlternateContent>
            </w:r>
          </w:p>
          <w:p w:rsidR="00B84F43" w:rsidRDefault="00B84F43" w:rsidP="003A3C3A">
            <w:pPr>
              <w:jc w:val="center"/>
              <w:cnfStyle w:val="000000100000" w:firstRow="0" w:lastRow="0" w:firstColumn="0" w:lastColumn="0" w:oddVBand="0" w:evenVBand="0" w:oddHBand="1" w:evenHBand="0" w:firstRowFirstColumn="0" w:firstRowLastColumn="0" w:lastRowFirstColumn="0" w:lastRowLastColumn="0"/>
              <w:rPr>
                <w:rFonts w:ascii="Sylfaen" w:hAnsi="Sylfaen"/>
              </w:rPr>
            </w:pPr>
          </w:p>
          <w:p w:rsidR="00B84F43" w:rsidRDefault="00B84F43" w:rsidP="003A3C3A">
            <w:pPr>
              <w:jc w:val="cente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Group for a particular course</w:t>
            </w:r>
          </w:p>
          <w:p w:rsidR="00B84F43" w:rsidRDefault="00B84F43" w:rsidP="003A3C3A">
            <w:pPr>
              <w:jc w:val="cente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fills up to 10-20</w:t>
            </w:r>
          </w:p>
          <w:p w:rsidR="00B84F43" w:rsidRDefault="00B84F43" w:rsidP="003A3C3A">
            <w:pPr>
              <w:jc w:val="cente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noProof/>
              </w:rPr>
              <mc:AlternateContent>
                <mc:Choice Requires="wps">
                  <w:drawing>
                    <wp:anchor distT="0" distB="0" distL="114300" distR="114300" simplePos="0" relativeHeight="251660288" behindDoc="0" locked="0" layoutInCell="1" allowOverlap="1" wp14:anchorId="04755555" wp14:editId="24574CC9">
                      <wp:simplePos x="0" y="0"/>
                      <wp:positionH relativeFrom="column">
                        <wp:posOffset>1170498</wp:posOffset>
                      </wp:positionH>
                      <wp:positionV relativeFrom="paragraph">
                        <wp:posOffset>58696</wp:posOffset>
                      </wp:positionV>
                      <wp:extent cx="0" cy="277964"/>
                      <wp:effectExtent l="114300" t="19050" r="76200" b="84455"/>
                      <wp:wrapNone/>
                      <wp:docPr id="14" name="Straight Arrow Connector 14"/>
                      <wp:cNvGraphicFramePr/>
                      <a:graphic xmlns:a="http://schemas.openxmlformats.org/drawingml/2006/main">
                        <a:graphicData uri="http://schemas.microsoft.com/office/word/2010/wordprocessingShape">
                          <wps:wsp>
                            <wps:cNvCnPr/>
                            <wps:spPr>
                              <a:xfrm>
                                <a:off x="0" y="0"/>
                                <a:ext cx="0" cy="277964"/>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92.15pt;margin-top:4.6pt;width:0;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" strokecolor="#9bbb59" strokeweight="2pt">
                      <v:stroke endarrow="open"/>
                      <v:shadow on="t" color="black" opacity="24903f" origin=",.5" offset="0,.55556mm"/>
                    </v:shape>
                  </w:pict>
                </mc:Fallback>
              </mc:AlternateContent>
            </w:r>
          </w:p>
          <w:p w:rsidR="00B84F43" w:rsidRDefault="00B84F43" w:rsidP="003A3C3A">
            <w:pPr>
              <w:jc w:val="center"/>
              <w:cnfStyle w:val="000000100000" w:firstRow="0" w:lastRow="0" w:firstColumn="0" w:lastColumn="0" w:oddVBand="0" w:evenVBand="0" w:oddHBand="1" w:evenHBand="0" w:firstRowFirstColumn="0" w:firstRowLastColumn="0" w:lastRowFirstColumn="0" w:lastRowLastColumn="0"/>
              <w:rPr>
                <w:rFonts w:ascii="Sylfaen" w:hAnsi="Sylfaen"/>
              </w:rPr>
            </w:pPr>
          </w:p>
          <w:p w:rsidR="00B84F43" w:rsidRDefault="00B84F43" w:rsidP="003A3C3A">
            <w:pPr>
              <w:jc w:val="cente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Simplified tender is announced for the selected providers</w:t>
            </w:r>
          </w:p>
          <w:p w:rsidR="00B84F43" w:rsidRDefault="00B84F43" w:rsidP="003A3C3A">
            <w:pPr>
              <w:jc w:val="cente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noProof/>
              </w:rPr>
              <mc:AlternateContent>
                <mc:Choice Requires="wps">
                  <w:drawing>
                    <wp:anchor distT="0" distB="0" distL="114300" distR="114300" simplePos="0" relativeHeight="251661312" behindDoc="0" locked="0" layoutInCell="1" allowOverlap="1" wp14:anchorId="4429899F" wp14:editId="089160FF">
                      <wp:simplePos x="0" y="0"/>
                      <wp:positionH relativeFrom="column">
                        <wp:posOffset>1170498</wp:posOffset>
                      </wp:positionH>
                      <wp:positionV relativeFrom="paragraph">
                        <wp:posOffset>22446</wp:posOffset>
                      </wp:positionV>
                      <wp:extent cx="0" cy="278296"/>
                      <wp:effectExtent l="114300" t="19050" r="76200" b="83820"/>
                      <wp:wrapNone/>
                      <wp:docPr id="15" name="Straight Arrow Connector 15"/>
                      <wp:cNvGraphicFramePr/>
                      <a:graphic xmlns:a="http://schemas.openxmlformats.org/drawingml/2006/main">
                        <a:graphicData uri="http://schemas.microsoft.com/office/word/2010/wordprocessingShape">
                          <wps:wsp>
                            <wps:cNvCnPr/>
                            <wps:spPr>
                              <a:xfrm>
                                <a:off x="0" y="0"/>
                                <a:ext cx="0" cy="278296"/>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92.15pt;margin-top:1.75pt;width:0;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" strokecolor="#9bbb59" strokeweight="2pt">
                      <v:stroke endarrow="open"/>
                      <v:shadow on="t" color="black" opacity="24903f" origin=",.5" offset="0,.55556mm"/>
                    </v:shape>
                  </w:pict>
                </mc:Fallback>
              </mc:AlternateContent>
            </w:r>
          </w:p>
          <w:p w:rsidR="00B84F43" w:rsidRDefault="00B84F43" w:rsidP="003A3C3A">
            <w:pPr>
              <w:jc w:val="center"/>
              <w:cnfStyle w:val="000000100000" w:firstRow="0" w:lastRow="0" w:firstColumn="0" w:lastColumn="0" w:oddVBand="0" w:evenVBand="0" w:oddHBand="1" w:evenHBand="0" w:firstRowFirstColumn="0" w:firstRowLastColumn="0" w:lastRowFirstColumn="0" w:lastRowLastColumn="0"/>
              <w:rPr>
                <w:rFonts w:ascii="Sylfaen" w:hAnsi="Sylfaen"/>
              </w:rPr>
            </w:pPr>
          </w:p>
          <w:p w:rsidR="00B84F43" w:rsidRDefault="00B84F43" w:rsidP="003A3C3A">
            <w:pPr>
              <w:jc w:val="cente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Winners announced &amp; training launched</w:t>
            </w:r>
          </w:p>
          <w:p w:rsidR="00B84F43" w:rsidRPr="00BE135D" w:rsidRDefault="00B84F43" w:rsidP="003A3C3A">
            <w:pPr>
              <w:jc w:val="center"/>
              <w:cnfStyle w:val="000000100000" w:firstRow="0" w:lastRow="0" w:firstColumn="0" w:lastColumn="0" w:oddVBand="0" w:evenVBand="0" w:oddHBand="1" w:evenHBand="0" w:firstRowFirstColumn="0" w:firstRowLastColumn="0" w:lastRowFirstColumn="0" w:lastRowLastColumn="0"/>
              <w:rPr>
                <w:rFonts w:ascii="Sylfaen" w:hAnsi="Sylfaen"/>
              </w:rPr>
            </w:pPr>
          </w:p>
        </w:tc>
      </w:tr>
    </w:tbl>
    <w:p w:rsidR="00B84F43" w:rsidRDefault="00B84F43" w:rsidP="00B762A2">
      <w:pPr>
        <w:jc w:val="both"/>
        <w:rPr>
          <w:sz w:val="24"/>
          <w:szCs w:val="24"/>
        </w:rPr>
      </w:pPr>
    </w:p>
    <w:p w:rsidR="00F624CF" w:rsidRPr="00F624CF" w:rsidRDefault="00F624CF" w:rsidP="00F624CF">
      <w:pPr>
        <w:jc w:val="both"/>
        <w:rPr>
          <w:sz w:val="24"/>
          <w:szCs w:val="24"/>
        </w:rPr>
      </w:pPr>
      <w:r>
        <w:rPr>
          <w:sz w:val="24"/>
          <w:szCs w:val="24"/>
        </w:rPr>
        <w:t xml:space="preserve">Proposed </w:t>
      </w:r>
      <w:r w:rsidR="002951A8">
        <w:rPr>
          <w:sz w:val="24"/>
          <w:szCs w:val="24"/>
        </w:rPr>
        <w:t xml:space="preserve">solution would </w:t>
      </w:r>
      <w:r w:rsidR="00146D22">
        <w:rPr>
          <w:sz w:val="24"/>
          <w:szCs w:val="24"/>
        </w:rPr>
        <w:t>require altering the existing financing mechanism. Obviously, it is difficult to estimate how many groups for training can be filled up per year. Due to this reason, SSA should have a quarterly spending target</w:t>
      </w:r>
      <w:r w:rsidR="001A7F5E">
        <w:rPr>
          <w:sz w:val="24"/>
          <w:szCs w:val="24"/>
        </w:rPr>
        <w:t xml:space="preserve"> for training. In this way they can leverage the spending throughout the year (accelerate spending in the last quarter if there is little activity in the first quarters and vice versa). With such an approach, the be</w:t>
      </w:r>
      <w:r w:rsidR="00142668">
        <w:rPr>
          <w:sz w:val="24"/>
          <w:szCs w:val="24"/>
        </w:rPr>
        <w:t xml:space="preserve">neficiaries would also have less waiting period before they can be enrolled in the training. At the moment, some beneficiaries have to wait several months before the due date of training approaches. </w:t>
      </w:r>
    </w:p>
    <w:p w:rsidR="006551E9" w:rsidRDefault="006551E9">
      <w:pPr>
        <w:rPr>
          <w:sz w:val="24"/>
          <w:szCs w:val="24"/>
        </w:rPr>
      </w:pPr>
    </w:p>
    <w:p w:rsidR="006551E9" w:rsidRPr="00471A66" w:rsidRDefault="006551E9">
      <w:pPr>
        <w:rPr>
          <w:sz w:val="24"/>
          <w:szCs w:val="24"/>
        </w:rPr>
      </w:pPr>
    </w:p>
    <w:sectPr w:rsidR="006551E9" w:rsidRPr="00471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2AF8"/>
    <w:multiLevelType w:val="hybridMultilevel"/>
    <w:tmpl w:val="5EAC7B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B3F61"/>
    <w:multiLevelType w:val="hybridMultilevel"/>
    <w:tmpl w:val="B6044E5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C23AEC"/>
    <w:multiLevelType w:val="hybridMultilevel"/>
    <w:tmpl w:val="093C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E76E8"/>
    <w:multiLevelType w:val="hybridMultilevel"/>
    <w:tmpl w:val="E8E890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A47556"/>
    <w:multiLevelType w:val="hybridMultilevel"/>
    <w:tmpl w:val="6B0C2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E82E65"/>
    <w:multiLevelType w:val="hybridMultilevel"/>
    <w:tmpl w:val="24682F9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8ED33EC"/>
    <w:multiLevelType w:val="hybridMultilevel"/>
    <w:tmpl w:val="5AFAA526"/>
    <w:lvl w:ilvl="0" w:tplc="8E420DD8">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AC027EB"/>
    <w:multiLevelType w:val="hybridMultilevel"/>
    <w:tmpl w:val="1694709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E8A7FCB"/>
    <w:multiLevelType w:val="hybridMultilevel"/>
    <w:tmpl w:val="DD50D4F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F262C7"/>
    <w:multiLevelType w:val="hybridMultilevel"/>
    <w:tmpl w:val="8CB6CCA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7641683"/>
    <w:multiLevelType w:val="hybridMultilevel"/>
    <w:tmpl w:val="D9505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9"/>
  </w:num>
  <w:num w:numId="5">
    <w:abstractNumId w:val="7"/>
  </w:num>
  <w:num w:numId="6">
    <w:abstractNumId w:val="2"/>
  </w:num>
  <w:num w:numId="7">
    <w:abstractNumId w:val="1"/>
  </w:num>
  <w:num w:numId="8">
    <w:abstractNumId w:val="5"/>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BF"/>
    <w:rsid w:val="000156D1"/>
    <w:rsid w:val="00055967"/>
    <w:rsid w:val="000B5683"/>
    <w:rsid w:val="000C6888"/>
    <w:rsid w:val="000D02B5"/>
    <w:rsid w:val="000D5718"/>
    <w:rsid w:val="000F36F1"/>
    <w:rsid w:val="00120B17"/>
    <w:rsid w:val="00142668"/>
    <w:rsid w:val="00146D22"/>
    <w:rsid w:val="00162371"/>
    <w:rsid w:val="001A7F5E"/>
    <w:rsid w:val="001D3F2E"/>
    <w:rsid w:val="001D74CF"/>
    <w:rsid w:val="00231AB4"/>
    <w:rsid w:val="00251443"/>
    <w:rsid w:val="00257C1B"/>
    <w:rsid w:val="00292F66"/>
    <w:rsid w:val="002951A8"/>
    <w:rsid w:val="002B50F9"/>
    <w:rsid w:val="002D0C5E"/>
    <w:rsid w:val="00373430"/>
    <w:rsid w:val="003A2F8D"/>
    <w:rsid w:val="004470BF"/>
    <w:rsid w:val="00471A66"/>
    <w:rsid w:val="004C6E4E"/>
    <w:rsid w:val="004D6CE4"/>
    <w:rsid w:val="00546353"/>
    <w:rsid w:val="00563D27"/>
    <w:rsid w:val="00566428"/>
    <w:rsid w:val="005B0F5D"/>
    <w:rsid w:val="005E793B"/>
    <w:rsid w:val="006152A6"/>
    <w:rsid w:val="00641E58"/>
    <w:rsid w:val="0064622C"/>
    <w:rsid w:val="006551E9"/>
    <w:rsid w:val="0066633C"/>
    <w:rsid w:val="0069715F"/>
    <w:rsid w:val="006E2841"/>
    <w:rsid w:val="006F724E"/>
    <w:rsid w:val="00701A2D"/>
    <w:rsid w:val="00733D05"/>
    <w:rsid w:val="00745938"/>
    <w:rsid w:val="00753637"/>
    <w:rsid w:val="007539DA"/>
    <w:rsid w:val="007644C4"/>
    <w:rsid w:val="00776B21"/>
    <w:rsid w:val="007A21D5"/>
    <w:rsid w:val="007C6F98"/>
    <w:rsid w:val="00816746"/>
    <w:rsid w:val="008768C4"/>
    <w:rsid w:val="008C7E25"/>
    <w:rsid w:val="008F485A"/>
    <w:rsid w:val="009237ED"/>
    <w:rsid w:val="00940BA1"/>
    <w:rsid w:val="009529AC"/>
    <w:rsid w:val="00970010"/>
    <w:rsid w:val="00986820"/>
    <w:rsid w:val="009B4EC3"/>
    <w:rsid w:val="009B7407"/>
    <w:rsid w:val="00A0162A"/>
    <w:rsid w:val="00A16FE0"/>
    <w:rsid w:val="00A421E5"/>
    <w:rsid w:val="00A43DFC"/>
    <w:rsid w:val="00AA27C3"/>
    <w:rsid w:val="00AA6A5D"/>
    <w:rsid w:val="00AE2B77"/>
    <w:rsid w:val="00AF0CFB"/>
    <w:rsid w:val="00B762A2"/>
    <w:rsid w:val="00B84F43"/>
    <w:rsid w:val="00BA3377"/>
    <w:rsid w:val="00BA59B3"/>
    <w:rsid w:val="00BB163D"/>
    <w:rsid w:val="00BE7BE2"/>
    <w:rsid w:val="00BF0EF3"/>
    <w:rsid w:val="00C009CF"/>
    <w:rsid w:val="00C01B45"/>
    <w:rsid w:val="00CB0CA4"/>
    <w:rsid w:val="00D26FBE"/>
    <w:rsid w:val="00D31BB3"/>
    <w:rsid w:val="00D32080"/>
    <w:rsid w:val="00D440F6"/>
    <w:rsid w:val="00D45517"/>
    <w:rsid w:val="00DE0644"/>
    <w:rsid w:val="00E778D8"/>
    <w:rsid w:val="00F300B2"/>
    <w:rsid w:val="00F624CF"/>
    <w:rsid w:val="00FA0C60"/>
    <w:rsid w:val="00FD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07"/>
  </w:style>
  <w:style w:type="paragraph" w:styleId="Heading1">
    <w:name w:val="heading 1"/>
    <w:basedOn w:val="Normal"/>
    <w:next w:val="Normal"/>
    <w:link w:val="Heading1Char"/>
    <w:uiPriority w:val="9"/>
    <w:qFormat/>
    <w:rsid w:val="00A016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0E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971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740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B7407"/>
    <w:pPr>
      <w:ind w:left="720"/>
      <w:contextualSpacing/>
    </w:pPr>
  </w:style>
  <w:style w:type="character" w:styleId="Hyperlink">
    <w:name w:val="Hyperlink"/>
    <w:basedOn w:val="DefaultParagraphFont"/>
    <w:uiPriority w:val="99"/>
    <w:unhideWhenUsed/>
    <w:rsid w:val="009B7407"/>
    <w:rPr>
      <w:color w:val="0000FF"/>
      <w:u w:val="single"/>
    </w:rPr>
  </w:style>
  <w:style w:type="character" w:customStyle="1" w:styleId="Heading1Char">
    <w:name w:val="Heading 1 Char"/>
    <w:basedOn w:val="DefaultParagraphFont"/>
    <w:link w:val="Heading1"/>
    <w:uiPriority w:val="9"/>
    <w:rsid w:val="00A0162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F0E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9715F"/>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5B0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5D"/>
    <w:rPr>
      <w:rFonts w:ascii="Tahoma" w:hAnsi="Tahoma" w:cs="Tahoma"/>
      <w:sz w:val="16"/>
      <w:szCs w:val="16"/>
    </w:rPr>
  </w:style>
  <w:style w:type="paragraph" w:styleId="Caption">
    <w:name w:val="caption"/>
    <w:basedOn w:val="Normal"/>
    <w:next w:val="Normal"/>
    <w:uiPriority w:val="35"/>
    <w:unhideWhenUsed/>
    <w:qFormat/>
    <w:rsid w:val="00DE0644"/>
    <w:pPr>
      <w:spacing w:line="240" w:lineRule="auto"/>
    </w:pPr>
    <w:rPr>
      <w:b/>
      <w:bCs/>
      <w:color w:val="4F81BD" w:themeColor="accent1"/>
      <w:sz w:val="18"/>
      <w:szCs w:val="18"/>
    </w:rPr>
  </w:style>
  <w:style w:type="table" w:styleId="LightList-Accent3">
    <w:name w:val="Light List Accent 3"/>
    <w:basedOn w:val="TableNormal"/>
    <w:uiPriority w:val="61"/>
    <w:rsid w:val="00B84F4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07"/>
  </w:style>
  <w:style w:type="paragraph" w:styleId="Heading1">
    <w:name w:val="heading 1"/>
    <w:basedOn w:val="Normal"/>
    <w:next w:val="Normal"/>
    <w:link w:val="Heading1Char"/>
    <w:uiPriority w:val="9"/>
    <w:qFormat/>
    <w:rsid w:val="00A016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0E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971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740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B7407"/>
    <w:pPr>
      <w:ind w:left="720"/>
      <w:contextualSpacing/>
    </w:pPr>
  </w:style>
  <w:style w:type="character" w:styleId="Hyperlink">
    <w:name w:val="Hyperlink"/>
    <w:basedOn w:val="DefaultParagraphFont"/>
    <w:uiPriority w:val="99"/>
    <w:unhideWhenUsed/>
    <w:rsid w:val="009B7407"/>
    <w:rPr>
      <w:color w:val="0000FF"/>
      <w:u w:val="single"/>
    </w:rPr>
  </w:style>
  <w:style w:type="character" w:customStyle="1" w:styleId="Heading1Char">
    <w:name w:val="Heading 1 Char"/>
    <w:basedOn w:val="DefaultParagraphFont"/>
    <w:link w:val="Heading1"/>
    <w:uiPriority w:val="9"/>
    <w:rsid w:val="00A0162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F0E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9715F"/>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5B0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5D"/>
    <w:rPr>
      <w:rFonts w:ascii="Tahoma" w:hAnsi="Tahoma" w:cs="Tahoma"/>
      <w:sz w:val="16"/>
      <w:szCs w:val="16"/>
    </w:rPr>
  </w:style>
  <w:style w:type="paragraph" w:styleId="Caption">
    <w:name w:val="caption"/>
    <w:basedOn w:val="Normal"/>
    <w:next w:val="Normal"/>
    <w:uiPriority w:val="35"/>
    <w:unhideWhenUsed/>
    <w:qFormat/>
    <w:rsid w:val="00DE0644"/>
    <w:pPr>
      <w:spacing w:line="240" w:lineRule="auto"/>
    </w:pPr>
    <w:rPr>
      <w:b/>
      <w:bCs/>
      <w:color w:val="4F81BD" w:themeColor="accent1"/>
      <w:sz w:val="18"/>
      <w:szCs w:val="18"/>
    </w:rPr>
  </w:style>
  <w:style w:type="table" w:styleId="LightList-Accent3">
    <w:name w:val="Light List Accent 3"/>
    <w:basedOn w:val="TableNormal"/>
    <w:uiPriority w:val="61"/>
    <w:rsid w:val="00B84F4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5877</Words>
  <Characters>33500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70</cp:revision>
  <cp:lastPrinted>2017-11-13T06:51:00Z</cp:lastPrinted>
  <dcterms:created xsi:type="dcterms:W3CDTF">2017-09-21T08:12:00Z</dcterms:created>
  <dcterms:modified xsi:type="dcterms:W3CDTF">2017-11-21T07:27:00Z</dcterms:modified>
</cp:coreProperties>
</file>